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66"/>
      </w:tblGrid>
      <w:tr w:rsidR="00E035BE" w:rsidRPr="00615F97" w14:paraId="371EF640" w14:textId="77777777" w:rsidTr="00E035BE">
        <w:tc>
          <w:tcPr>
            <w:tcW w:w="5000" w:type="pct"/>
            <w:vAlign w:val="center"/>
          </w:tcPr>
          <w:p w14:paraId="1423A934" w14:textId="21943A30" w:rsidR="00C03651" w:rsidRPr="00615F97" w:rsidRDefault="00054055" w:rsidP="00C03651">
            <w:pPr>
              <w:jc w:val="center"/>
              <w:rPr>
                <w:rFonts w:ascii="Calibri" w:hAnsi="Calibri"/>
              </w:rPr>
            </w:pPr>
            <w:r w:rsidRPr="00615F97">
              <w:rPr>
                <w:rFonts w:ascii="Palatino Linotype" w:hAnsi="Palatino Linotype"/>
                <w:b/>
                <w:noProof/>
              </w:rPr>
              <w:drawing>
                <wp:inline distT="0" distB="0" distL="0" distR="0" wp14:anchorId="4E890E84" wp14:editId="720C3784">
                  <wp:extent cx="4356100" cy="2051866"/>
                  <wp:effectExtent l="0" t="0" r="0" b="0"/>
                  <wp:docPr id="812399674"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399674" name="Graphic 812399674"/>
                          <pic:cNvPicPr/>
                        </pic:nvPicPr>
                        <pic:blipFill>
                          <a:blip r:embed="rId10">
                            <a:extLst>
                              <a:ext uri="{96DAC541-7B7A-43D3-8B79-37D633B846F1}">
                                <asvg:svgBlip xmlns:asvg="http://schemas.microsoft.com/office/drawing/2016/SVG/main" r:embed="rId11"/>
                              </a:ext>
                            </a:extLst>
                          </a:blip>
                          <a:stretch>
                            <a:fillRect/>
                          </a:stretch>
                        </pic:blipFill>
                        <pic:spPr>
                          <a:xfrm>
                            <a:off x="0" y="0"/>
                            <a:ext cx="4356100" cy="2051866"/>
                          </a:xfrm>
                          <a:prstGeom prst="rect">
                            <a:avLst/>
                          </a:prstGeom>
                        </pic:spPr>
                      </pic:pic>
                    </a:graphicData>
                  </a:graphic>
                </wp:inline>
              </w:drawing>
            </w:r>
          </w:p>
        </w:tc>
      </w:tr>
      <w:tr w:rsidR="00E035BE" w:rsidRPr="00615F97" w14:paraId="6EE7EF78" w14:textId="77777777" w:rsidTr="00E035BE">
        <w:tc>
          <w:tcPr>
            <w:tcW w:w="5000" w:type="pct"/>
            <w:vAlign w:val="center"/>
          </w:tcPr>
          <w:p w14:paraId="3C2EEA86" w14:textId="73B1A44D" w:rsidR="00E035BE" w:rsidRPr="00615F97" w:rsidRDefault="00E035BE" w:rsidP="00054055">
            <w:pPr>
              <w:spacing w:before="120"/>
              <w:rPr>
                <w:rFonts w:ascii="Calibri" w:hAnsi="Calibri"/>
                <w:color w:val="5B9BB0"/>
                <w:sz w:val="20"/>
                <w:szCs w:val="13"/>
              </w:rPr>
            </w:pPr>
          </w:p>
        </w:tc>
      </w:tr>
    </w:tbl>
    <w:p w14:paraId="46A4F375" w14:textId="046333FA" w:rsidR="007B7544" w:rsidRPr="00615F97" w:rsidRDefault="00F52058" w:rsidP="008B0D2E">
      <w:pPr>
        <w:jc w:val="center"/>
        <w:rPr>
          <w:rFonts w:ascii="Times New Roman" w:hAnsi="Times New Roman"/>
        </w:rPr>
      </w:pPr>
      <w:r w:rsidRPr="00615F97">
        <w:rPr>
          <w:rFonts w:ascii="Palatino Linotype" w:hAnsi="Palatino Linotype"/>
          <w:b/>
          <w:noProof/>
        </w:rPr>
        <mc:AlternateContent>
          <mc:Choice Requires="wps">
            <w:drawing>
              <wp:inline distT="0" distB="0" distL="0" distR="0" wp14:anchorId="65E3DDD1" wp14:editId="6B22FB31">
                <wp:extent cx="6647815" cy="36000"/>
                <wp:effectExtent l="0" t="0" r="635" b="2540"/>
                <wp:docPr id="10" name="Rectangle 10"/>
                <wp:cNvGraphicFramePr/>
                <a:graphic xmlns:a="http://schemas.openxmlformats.org/drawingml/2006/main">
                  <a:graphicData uri="http://schemas.microsoft.com/office/word/2010/wordprocessingShape">
                    <wps:wsp>
                      <wps:cNvSpPr/>
                      <wps:spPr>
                        <a:xfrm flipV="1">
                          <a:off x="0" y="0"/>
                          <a:ext cx="6647815" cy="36000"/>
                        </a:xfrm>
                        <a:prstGeom prst="rect">
                          <a:avLst/>
                        </a:prstGeom>
                        <a:solidFill>
                          <a:srgbClr val="365C6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6EBC598A" id="Rectangle 10" o:spid="_x0000_s1026" style="width:523.45pt;height:2.85pt;flip:y;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" fillcolor="#365c6a" stroked="f" strokeweight="1pt">
                <w10:anchorlock/>
              </v:rect>
            </w:pict>
          </mc:Fallback>
        </mc:AlternateContent>
      </w:r>
    </w:p>
    <w:tbl>
      <w:tblPr>
        <w:tblStyle w:val="TableGrid"/>
        <w:tblW w:w="5126"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737" w:type="dxa"/>
        </w:tblCellMar>
        <w:tblLook w:val="04A0" w:firstRow="1" w:lastRow="0" w:firstColumn="1" w:lastColumn="0" w:noHBand="0" w:noVBand="1"/>
      </w:tblPr>
      <w:tblGrid>
        <w:gridCol w:w="10730"/>
      </w:tblGrid>
      <w:tr w:rsidR="007B4FC7" w:rsidRPr="00615F97" w14:paraId="4C20FE51" w14:textId="77777777" w:rsidTr="003678D2">
        <w:trPr>
          <w:trHeight w:val="9071"/>
          <w:jc w:val="center"/>
        </w:trPr>
        <w:tc>
          <w:tcPr>
            <w:tcW w:w="5000" w:type="pct"/>
          </w:tcPr>
          <w:p w14:paraId="74771A2F" w14:textId="5BA6D3AA" w:rsidR="00ED6501" w:rsidRDefault="00E4629B" w:rsidP="001E79D1">
            <w:pPr>
              <w:pStyle w:val="Heading1"/>
            </w:pPr>
            <w:bookmarkStart w:id="0" w:name="_Toc227939367"/>
            <w:r>
              <w:t>Wilneco</w:t>
            </w:r>
            <w:r w:rsidR="00ED6501">
              <w:t>t</w:t>
            </w:r>
            <w:r>
              <w:t>e Junior Ac</w:t>
            </w:r>
            <w:r w:rsidR="00ED6501">
              <w:t>ademy</w:t>
            </w:r>
          </w:p>
          <w:p w14:paraId="2F7D8CB6" w14:textId="77777777" w:rsidR="00ED6501" w:rsidRDefault="00ED6501" w:rsidP="001E79D1">
            <w:pPr>
              <w:pStyle w:val="Heading1"/>
            </w:pPr>
          </w:p>
          <w:p w14:paraId="5CCDEC83" w14:textId="1834751D" w:rsidR="001E79D1" w:rsidRDefault="001E79D1" w:rsidP="001E79D1">
            <w:pPr>
              <w:pStyle w:val="Heading1"/>
            </w:pPr>
            <w:r>
              <w:t>Personal, Social, Health and Economic (PSHE) Education, including Relationships and Sex Education Policy</w:t>
            </w:r>
            <w:bookmarkEnd w:id="0"/>
          </w:p>
          <w:p w14:paraId="1EC6CFDC" w14:textId="6EEEDE2A" w:rsidR="007B4FC7" w:rsidRPr="00615F97" w:rsidRDefault="007B4FC7" w:rsidP="00076A46">
            <w:pPr>
              <w:pStyle w:val="Heading1"/>
            </w:pPr>
          </w:p>
        </w:tc>
      </w:tr>
    </w:tbl>
    <w:p w14:paraId="1A96238B" w14:textId="77777777" w:rsidR="00273211" w:rsidRPr="00615F97" w:rsidRDefault="00273211" w:rsidP="00117B5E">
      <w:pPr>
        <w:pStyle w:val="Heading3"/>
        <w:ind w:left="9360" w:hanging="9360"/>
      </w:pPr>
      <w:bookmarkStart w:id="1" w:name="_Toc32947049"/>
    </w:p>
    <w:p w14:paraId="63837357" w14:textId="16E04D86" w:rsidR="000A19AC" w:rsidRPr="00615F97" w:rsidRDefault="000A19AC" w:rsidP="00AA1116">
      <w:pPr>
        <w:pStyle w:val="Heading2"/>
        <w:rPr>
          <w:sz w:val="32"/>
          <w:szCs w:val="32"/>
        </w:rPr>
      </w:pPr>
      <w:bookmarkStart w:id="2" w:name="_Toc227939368"/>
      <w:r w:rsidRPr="00615F97">
        <w:lastRenderedPageBreak/>
        <w:t xml:space="preserve">Document </w:t>
      </w:r>
      <w:r w:rsidR="00AB413F" w:rsidRPr="00615F97">
        <w:t xml:space="preserve">and Version </w:t>
      </w:r>
      <w:r w:rsidRPr="00615F97">
        <w:t>Control</w:t>
      </w:r>
      <w:bookmarkEnd w:id="1"/>
      <w:bookmarkEnd w:id="2"/>
    </w:p>
    <w:tbl>
      <w:tblPr>
        <w:tblW w:w="5000"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F2F2F2" w:themeColor="background1" w:themeShade="F2"/>
        </w:tblBorders>
        <w:tblCellMar>
          <w:left w:w="0" w:type="dxa"/>
          <w:right w:w="0" w:type="dxa"/>
        </w:tblCellMar>
        <w:tblLook w:val="04A0" w:firstRow="1" w:lastRow="0" w:firstColumn="1" w:lastColumn="0" w:noHBand="0" w:noVBand="1"/>
      </w:tblPr>
      <w:tblGrid>
        <w:gridCol w:w="2547"/>
        <w:gridCol w:w="7909"/>
      </w:tblGrid>
      <w:tr w:rsidR="000A19AC" w:rsidRPr="00615F97" w14:paraId="3523EADA" w14:textId="77777777" w:rsidTr="001714B5">
        <w:trPr>
          <w:trHeight w:val="555"/>
          <w:jc w:val="center"/>
        </w:trPr>
        <w:tc>
          <w:tcPr>
            <w:tcW w:w="1218" w:type="pct"/>
            <w:shd w:val="clear" w:color="auto" w:fill="F2F2F2" w:themeFill="background1" w:themeFillShade="F2"/>
            <w:vAlign w:val="center"/>
          </w:tcPr>
          <w:p w14:paraId="44ECCC63" w14:textId="167689CD" w:rsidR="000A19AC" w:rsidRPr="00615F97" w:rsidRDefault="00B50CC7" w:rsidP="0056326A">
            <w:pPr>
              <w:pStyle w:val="BodyText"/>
              <w:rPr>
                <w:color w:val="305764"/>
              </w:rPr>
            </w:pPr>
            <w:r w:rsidRPr="00615F97">
              <w:rPr>
                <w:color w:val="305764"/>
              </w:rPr>
              <w:t>Document</w:t>
            </w:r>
            <w:r w:rsidR="001D0AC7" w:rsidRPr="00615F97">
              <w:rPr>
                <w:color w:val="305764"/>
              </w:rPr>
              <w:t xml:space="preserve"> Title</w:t>
            </w:r>
          </w:p>
        </w:tc>
        <w:tc>
          <w:tcPr>
            <w:tcW w:w="3782" w:type="pct"/>
            <w:vAlign w:val="center"/>
          </w:tcPr>
          <w:p w14:paraId="4B69CE80" w14:textId="1611C8AF" w:rsidR="00CF4B1B" w:rsidRPr="001E79D1" w:rsidRDefault="001E79D1" w:rsidP="001E79D1">
            <w:pPr>
              <w:pStyle w:val="Title0"/>
              <w:rPr>
                <w:rFonts w:ascii="Palatino Linotype" w:hAnsi="Palatino Linotype"/>
                <w:sz w:val="24"/>
                <w:szCs w:val="24"/>
              </w:rPr>
            </w:pPr>
            <w:r w:rsidRPr="001E79D1">
              <w:rPr>
                <w:rFonts w:ascii="Palatino Linotype" w:hAnsi="Palatino Linotype"/>
                <w:sz w:val="24"/>
                <w:szCs w:val="24"/>
              </w:rPr>
              <w:t>Personal, Social, Health and Economic (PSHE) Education, including Relationships and Sex Education Policy</w:t>
            </w:r>
          </w:p>
        </w:tc>
      </w:tr>
      <w:tr w:rsidR="000A19AC" w:rsidRPr="00615F97" w14:paraId="6211DD29" w14:textId="77777777" w:rsidTr="001714B5">
        <w:trPr>
          <w:trHeight w:val="555"/>
          <w:jc w:val="center"/>
        </w:trPr>
        <w:tc>
          <w:tcPr>
            <w:tcW w:w="1218" w:type="pct"/>
            <w:shd w:val="clear" w:color="auto" w:fill="F2F2F2" w:themeFill="background1" w:themeFillShade="F2"/>
            <w:vAlign w:val="center"/>
          </w:tcPr>
          <w:p w14:paraId="3DF58BAE" w14:textId="3F8399C2" w:rsidR="000A19AC" w:rsidRPr="00615F97" w:rsidRDefault="001D0AC7" w:rsidP="0056326A">
            <w:pPr>
              <w:pStyle w:val="BodyText"/>
              <w:rPr>
                <w:color w:val="305764"/>
              </w:rPr>
            </w:pPr>
            <w:r w:rsidRPr="00615F97">
              <w:rPr>
                <w:color w:val="305764"/>
              </w:rPr>
              <w:t>Effective Date</w:t>
            </w:r>
          </w:p>
        </w:tc>
        <w:tc>
          <w:tcPr>
            <w:tcW w:w="3782" w:type="pct"/>
            <w:vAlign w:val="center"/>
          </w:tcPr>
          <w:p w14:paraId="0FFC6DED" w14:textId="73E041CB" w:rsidR="000A19AC" w:rsidRPr="00615F97" w:rsidRDefault="001E79D1" w:rsidP="001E79D1">
            <w:pPr>
              <w:pStyle w:val="BodyText"/>
              <w:ind w:left="0"/>
            </w:pPr>
            <w:r w:rsidRPr="001E79D1">
              <w:rPr>
                <w:color w:val="000000" w:themeColor="text1"/>
              </w:rPr>
              <w:t>September 2026</w:t>
            </w:r>
          </w:p>
        </w:tc>
      </w:tr>
      <w:tr w:rsidR="000A19AC" w:rsidRPr="00615F97" w14:paraId="22B6C88A" w14:textId="77777777" w:rsidTr="001714B5">
        <w:trPr>
          <w:trHeight w:val="555"/>
          <w:jc w:val="center"/>
        </w:trPr>
        <w:tc>
          <w:tcPr>
            <w:tcW w:w="1218" w:type="pct"/>
            <w:shd w:val="clear" w:color="auto" w:fill="F2F2F2" w:themeFill="background1" w:themeFillShade="F2"/>
            <w:vAlign w:val="center"/>
          </w:tcPr>
          <w:p w14:paraId="625E5358" w14:textId="0E479170" w:rsidR="000A19AC" w:rsidRPr="00615F97" w:rsidRDefault="001D0AC7" w:rsidP="0056326A">
            <w:pPr>
              <w:pStyle w:val="BodyText"/>
              <w:rPr>
                <w:color w:val="305764"/>
              </w:rPr>
            </w:pPr>
            <w:r w:rsidRPr="00615F97">
              <w:rPr>
                <w:color w:val="305764"/>
              </w:rPr>
              <w:t>Policy Owner</w:t>
            </w:r>
          </w:p>
        </w:tc>
        <w:tc>
          <w:tcPr>
            <w:tcW w:w="3782" w:type="pct"/>
            <w:vAlign w:val="center"/>
          </w:tcPr>
          <w:p w14:paraId="57B054EC" w14:textId="7C3103DB" w:rsidR="000A19AC" w:rsidRPr="00615F97" w:rsidRDefault="003D521A" w:rsidP="003D521A">
            <w:pPr>
              <w:pStyle w:val="BodyText"/>
              <w:ind w:left="0"/>
            </w:pPr>
            <w:r>
              <w:t>Cheryl Harridence</w:t>
            </w:r>
            <w:r w:rsidR="008C2E39">
              <w:t xml:space="preserve"> &amp; Phil Bartholomew</w:t>
            </w:r>
          </w:p>
        </w:tc>
      </w:tr>
      <w:tr w:rsidR="000A19AC" w:rsidRPr="00615F97" w14:paraId="7F04F08C" w14:textId="77777777" w:rsidTr="001714B5">
        <w:trPr>
          <w:trHeight w:val="555"/>
          <w:jc w:val="center"/>
        </w:trPr>
        <w:tc>
          <w:tcPr>
            <w:tcW w:w="1218" w:type="pct"/>
            <w:shd w:val="clear" w:color="auto" w:fill="F2F2F2" w:themeFill="background1" w:themeFillShade="F2"/>
            <w:vAlign w:val="center"/>
          </w:tcPr>
          <w:p w14:paraId="593811B3" w14:textId="698D41C1" w:rsidR="000A19AC" w:rsidRPr="00615F97" w:rsidRDefault="001D0AC7" w:rsidP="0056326A">
            <w:pPr>
              <w:pStyle w:val="BodyText"/>
              <w:rPr>
                <w:color w:val="305764"/>
              </w:rPr>
            </w:pPr>
            <w:r w:rsidRPr="00615F97">
              <w:rPr>
                <w:color w:val="305764"/>
              </w:rPr>
              <w:t>Policy Approver</w:t>
            </w:r>
          </w:p>
        </w:tc>
        <w:tc>
          <w:tcPr>
            <w:tcW w:w="3782" w:type="pct"/>
            <w:vAlign w:val="center"/>
          </w:tcPr>
          <w:p w14:paraId="570BE960" w14:textId="7063A876" w:rsidR="000A19AC" w:rsidRPr="00615F97" w:rsidRDefault="003652C3" w:rsidP="002206CD">
            <w:pPr>
              <w:pStyle w:val="BodyText"/>
              <w:ind w:left="0"/>
            </w:pPr>
            <w:r>
              <w:t>Matt</w:t>
            </w:r>
            <w:r w:rsidR="0025287C">
              <w:t>hew</w:t>
            </w:r>
            <w:r>
              <w:t xml:space="preserve"> Fletcher (Chair of Governors)</w:t>
            </w:r>
          </w:p>
        </w:tc>
      </w:tr>
    </w:tbl>
    <w:p w14:paraId="6501B620" w14:textId="77777777" w:rsidR="000A19AC" w:rsidRPr="00615F97" w:rsidRDefault="000A19AC" w:rsidP="000A19AC">
      <w:pPr>
        <w:textAlignment w:val="baseline"/>
        <w:rPr>
          <w:rFonts w:ascii="Segoe UI" w:hAnsi="Segoe UI" w:cs="Segoe UI"/>
          <w:sz w:val="18"/>
          <w:szCs w:val="18"/>
          <w:lang w:eastAsia="en-GB"/>
        </w:rPr>
      </w:pPr>
      <w:r w:rsidRPr="00615F97">
        <w:rPr>
          <w:rFonts w:ascii="Times New Roman" w:hAnsi="Times New Roman"/>
          <w:lang w:eastAsia="en-GB"/>
        </w:rPr>
        <w:t> </w:t>
      </w:r>
      <w:r w:rsidRPr="00615F97">
        <w:rPr>
          <w:rFonts w:ascii="Palatino Linotype" w:hAnsi="Palatino Linotype" w:cs="Segoe UI"/>
          <w:lang w:eastAsia="en-GB"/>
        </w:rPr>
        <w:t> </w:t>
      </w:r>
    </w:p>
    <w:tbl>
      <w:tblPr>
        <w:tblW w:w="5000"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F2F2F2" w:themeColor="background1" w:themeShade="F2"/>
        </w:tblBorders>
        <w:tblCellMar>
          <w:left w:w="0" w:type="dxa"/>
          <w:right w:w="0" w:type="dxa"/>
        </w:tblCellMar>
        <w:tblLook w:val="04A0" w:firstRow="1" w:lastRow="0" w:firstColumn="1" w:lastColumn="0" w:noHBand="0" w:noVBand="1"/>
      </w:tblPr>
      <w:tblGrid>
        <w:gridCol w:w="1435"/>
        <w:gridCol w:w="2160"/>
        <w:gridCol w:w="2340"/>
        <w:gridCol w:w="4521"/>
      </w:tblGrid>
      <w:tr w:rsidR="000A19AC" w:rsidRPr="00615F97" w14:paraId="47FD19A0" w14:textId="77777777" w:rsidTr="00F12EC7">
        <w:trPr>
          <w:trHeight w:val="555"/>
          <w:jc w:val="center"/>
        </w:trPr>
        <w:tc>
          <w:tcPr>
            <w:tcW w:w="686" w:type="pct"/>
            <w:shd w:val="clear" w:color="auto" w:fill="F2F2F2" w:themeFill="background1" w:themeFillShade="F2"/>
            <w:vAlign w:val="center"/>
            <w:hideMark/>
          </w:tcPr>
          <w:p w14:paraId="0DB4C4AB" w14:textId="6FCDFF7B" w:rsidR="000A19AC" w:rsidRPr="00615F97" w:rsidRDefault="000A19AC" w:rsidP="00F12EC7">
            <w:pPr>
              <w:pStyle w:val="BodyText"/>
              <w:ind w:left="0"/>
              <w:jc w:val="center"/>
              <w:rPr>
                <w:color w:val="305764"/>
              </w:rPr>
            </w:pPr>
            <w:r w:rsidRPr="00615F97">
              <w:rPr>
                <w:color w:val="305764"/>
              </w:rPr>
              <w:t>Version</w:t>
            </w:r>
          </w:p>
        </w:tc>
        <w:tc>
          <w:tcPr>
            <w:tcW w:w="1033" w:type="pct"/>
            <w:shd w:val="clear" w:color="auto" w:fill="F2F2F2" w:themeFill="background1" w:themeFillShade="F2"/>
            <w:vAlign w:val="center"/>
            <w:hideMark/>
          </w:tcPr>
          <w:p w14:paraId="6AE97BD5" w14:textId="265396D4" w:rsidR="000A19AC" w:rsidRPr="00615F97" w:rsidRDefault="000A19AC" w:rsidP="00F12EC7">
            <w:pPr>
              <w:pStyle w:val="BodyText"/>
              <w:ind w:left="0"/>
              <w:jc w:val="center"/>
              <w:rPr>
                <w:color w:val="305764"/>
              </w:rPr>
            </w:pPr>
            <w:r w:rsidRPr="00615F97">
              <w:rPr>
                <w:color w:val="305764"/>
              </w:rPr>
              <w:t>Date</w:t>
            </w:r>
          </w:p>
        </w:tc>
        <w:tc>
          <w:tcPr>
            <w:tcW w:w="1119" w:type="pct"/>
            <w:shd w:val="clear" w:color="auto" w:fill="F2F2F2" w:themeFill="background1" w:themeFillShade="F2"/>
            <w:vAlign w:val="center"/>
            <w:hideMark/>
          </w:tcPr>
          <w:p w14:paraId="1A407E90" w14:textId="2B732068" w:rsidR="000A19AC" w:rsidRPr="00615F97" w:rsidRDefault="000A19AC" w:rsidP="00F12EC7">
            <w:pPr>
              <w:pStyle w:val="BodyText"/>
              <w:ind w:left="0"/>
              <w:jc w:val="center"/>
              <w:rPr>
                <w:color w:val="305764"/>
              </w:rPr>
            </w:pPr>
            <w:r w:rsidRPr="00615F97">
              <w:rPr>
                <w:color w:val="305764"/>
              </w:rPr>
              <w:t>Amended by</w:t>
            </w:r>
          </w:p>
        </w:tc>
        <w:tc>
          <w:tcPr>
            <w:tcW w:w="2162" w:type="pct"/>
            <w:shd w:val="clear" w:color="auto" w:fill="F2F2F2" w:themeFill="background1" w:themeFillShade="F2"/>
            <w:vAlign w:val="center"/>
            <w:hideMark/>
          </w:tcPr>
          <w:p w14:paraId="3744083F" w14:textId="7AAEFE02" w:rsidR="000A19AC" w:rsidRPr="00615F97" w:rsidRDefault="000A19AC" w:rsidP="00F12EC7">
            <w:pPr>
              <w:pStyle w:val="BodyText"/>
              <w:ind w:left="0"/>
              <w:jc w:val="center"/>
              <w:rPr>
                <w:color w:val="305764"/>
              </w:rPr>
            </w:pPr>
            <w:r w:rsidRPr="00615F97">
              <w:rPr>
                <w:color w:val="305764"/>
              </w:rPr>
              <w:t>Comments</w:t>
            </w:r>
          </w:p>
        </w:tc>
      </w:tr>
      <w:tr w:rsidR="000A19AC" w:rsidRPr="00615F97" w14:paraId="7DF6EE38" w14:textId="77777777" w:rsidTr="004B052D">
        <w:trPr>
          <w:trHeight w:val="555"/>
          <w:jc w:val="center"/>
        </w:trPr>
        <w:tc>
          <w:tcPr>
            <w:tcW w:w="686" w:type="pct"/>
            <w:vAlign w:val="center"/>
          </w:tcPr>
          <w:p w14:paraId="5D85128E" w14:textId="3CC306F2" w:rsidR="000A19AC" w:rsidRPr="00615F97" w:rsidRDefault="001E79D1" w:rsidP="004B052D">
            <w:pPr>
              <w:pStyle w:val="BodyText"/>
              <w:ind w:left="0"/>
              <w:jc w:val="center"/>
            </w:pPr>
            <w:r>
              <w:t>I</w:t>
            </w:r>
          </w:p>
        </w:tc>
        <w:tc>
          <w:tcPr>
            <w:tcW w:w="1033" w:type="pct"/>
            <w:vAlign w:val="center"/>
          </w:tcPr>
          <w:p w14:paraId="5525C3A0" w14:textId="17DC949A" w:rsidR="000A19AC" w:rsidRPr="00615F97" w:rsidRDefault="001E79D1" w:rsidP="004B052D">
            <w:pPr>
              <w:pStyle w:val="BodyText"/>
              <w:ind w:left="0"/>
              <w:jc w:val="center"/>
            </w:pPr>
            <w:r>
              <w:t>April 2026</w:t>
            </w:r>
          </w:p>
        </w:tc>
        <w:tc>
          <w:tcPr>
            <w:tcW w:w="1119" w:type="pct"/>
            <w:vAlign w:val="center"/>
          </w:tcPr>
          <w:p w14:paraId="24CEBC80" w14:textId="23CCA241" w:rsidR="000A19AC" w:rsidRPr="00615F97" w:rsidRDefault="001E79D1" w:rsidP="001E79D1">
            <w:pPr>
              <w:pStyle w:val="BodyText"/>
              <w:ind w:left="0"/>
            </w:pPr>
            <w:r>
              <w:t>PSHE Policy Working Group</w:t>
            </w:r>
          </w:p>
        </w:tc>
        <w:tc>
          <w:tcPr>
            <w:tcW w:w="2162" w:type="pct"/>
            <w:vAlign w:val="center"/>
          </w:tcPr>
          <w:p w14:paraId="2A223924" w14:textId="4E307E85" w:rsidR="000A19AC" w:rsidRPr="00615F97" w:rsidRDefault="000A19AC" w:rsidP="004B052D">
            <w:pPr>
              <w:pStyle w:val="BodyText"/>
              <w:rPr>
                <w:sz w:val="20"/>
                <w:szCs w:val="18"/>
              </w:rPr>
            </w:pPr>
          </w:p>
        </w:tc>
      </w:tr>
      <w:tr w:rsidR="000A19AC" w:rsidRPr="00615F97" w14:paraId="4E78C65A" w14:textId="77777777" w:rsidTr="00C469B5">
        <w:trPr>
          <w:trHeight w:val="555"/>
          <w:jc w:val="center"/>
        </w:trPr>
        <w:tc>
          <w:tcPr>
            <w:tcW w:w="686" w:type="pct"/>
            <w:vAlign w:val="center"/>
          </w:tcPr>
          <w:p w14:paraId="1F4F6D32" w14:textId="5DF588FC" w:rsidR="000A19AC" w:rsidRPr="00615F97" w:rsidRDefault="000A19AC" w:rsidP="004B052D">
            <w:pPr>
              <w:pStyle w:val="BodyText"/>
              <w:ind w:left="0"/>
              <w:jc w:val="center"/>
            </w:pPr>
          </w:p>
        </w:tc>
        <w:tc>
          <w:tcPr>
            <w:tcW w:w="1033" w:type="pct"/>
            <w:vAlign w:val="center"/>
          </w:tcPr>
          <w:p w14:paraId="451CE457" w14:textId="73F6CBCE" w:rsidR="000A19AC" w:rsidRPr="00615F97" w:rsidRDefault="000A19AC" w:rsidP="004B052D">
            <w:pPr>
              <w:pStyle w:val="BodyText"/>
              <w:ind w:left="0"/>
              <w:jc w:val="center"/>
            </w:pPr>
          </w:p>
        </w:tc>
        <w:tc>
          <w:tcPr>
            <w:tcW w:w="1119" w:type="pct"/>
            <w:vAlign w:val="center"/>
          </w:tcPr>
          <w:p w14:paraId="0070BAE5" w14:textId="0091C9C9" w:rsidR="000A19AC" w:rsidRPr="00615F97" w:rsidRDefault="000A19AC" w:rsidP="003D521A">
            <w:pPr>
              <w:pStyle w:val="BodyText"/>
              <w:ind w:left="0"/>
            </w:pPr>
          </w:p>
        </w:tc>
        <w:tc>
          <w:tcPr>
            <w:tcW w:w="2162" w:type="pct"/>
            <w:vAlign w:val="center"/>
            <w:hideMark/>
          </w:tcPr>
          <w:p w14:paraId="7FBE9C22" w14:textId="1510245F" w:rsidR="000A19AC" w:rsidRPr="00615F97" w:rsidRDefault="000A19AC" w:rsidP="004B052D">
            <w:pPr>
              <w:pStyle w:val="BodyText"/>
              <w:rPr>
                <w:sz w:val="20"/>
                <w:szCs w:val="18"/>
              </w:rPr>
            </w:pPr>
            <w:r w:rsidRPr="00615F97">
              <w:rPr>
                <w:rFonts w:ascii="Times New Roman" w:hAnsi="Times New Roman" w:cs="Times New Roman"/>
                <w:sz w:val="20"/>
                <w:szCs w:val="18"/>
              </w:rPr>
              <w:t> </w:t>
            </w:r>
          </w:p>
        </w:tc>
      </w:tr>
      <w:tr w:rsidR="00484596" w:rsidRPr="00615F97" w14:paraId="66B4E957" w14:textId="77777777" w:rsidTr="004B052D">
        <w:trPr>
          <w:trHeight w:val="555"/>
          <w:jc w:val="center"/>
        </w:trPr>
        <w:tc>
          <w:tcPr>
            <w:tcW w:w="686" w:type="pct"/>
            <w:vAlign w:val="center"/>
          </w:tcPr>
          <w:p w14:paraId="43DC538F" w14:textId="77777777" w:rsidR="00484596" w:rsidRPr="00615F97" w:rsidRDefault="00484596" w:rsidP="004B052D">
            <w:pPr>
              <w:pStyle w:val="BodyText"/>
              <w:ind w:left="0"/>
              <w:jc w:val="center"/>
            </w:pPr>
          </w:p>
        </w:tc>
        <w:tc>
          <w:tcPr>
            <w:tcW w:w="1033" w:type="pct"/>
            <w:vAlign w:val="center"/>
          </w:tcPr>
          <w:p w14:paraId="767E5E73" w14:textId="77777777" w:rsidR="00484596" w:rsidRPr="00615F97" w:rsidRDefault="00484596" w:rsidP="004B052D">
            <w:pPr>
              <w:pStyle w:val="BodyText"/>
              <w:ind w:left="0"/>
              <w:jc w:val="center"/>
            </w:pPr>
          </w:p>
        </w:tc>
        <w:tc>
          <w:tcPr>
            <w:tcW w:w="1119" w:type="pct"/>
            <w:vAlign w:val="center"/>
          </w:tcPr>
          <w:p w14:paraId="68FA693F" w14:textId="77777777" w:rsidR="00484596" w:rsidRPr="00615F97" w:rsidRDefault="00484596" w:rsidP="004B052D">
            <w:pPr>
              <w:pStyle w:val="BodyText"/>
              <w:ind w:left="0"/>
              <w:jc w:val="center"/>
            </w:pPr>
          </w:p>
        </w:tc>
        <w:tc>
          <w:tcPr>
            <w:tcW w:w="2162" w:type="pct"/>
            <w:vAlign w:val="center"/>
          </w:tcPr>
          <w:p w14:paraId="69A47F4F" w14:textId="77777777" w:rsidR="00484596" w:rsidRPr="00615F97" w:rsidRDefault="00484596" w:rsidP="004B052D">
            <w:pPr>
              <w:pStyle w:val="BodyText"/>
              <w:rPr>
                <w:sz w:val="20"/>
                <w:szCs w:val="18"/>
              </w:rPr>
            </w:pPr>
          </w:p>
        </w:tc>
      </w:tr>
      <w:tr w:rsidR="000A19AC" w:rsidRPr="00615F97" w14:paraId="26FEE091" w14:textId="77777777" w:rsidTr="004B052D">
        <w:trPr>
          <w:trHeight w:val="555"/>
          <w:jc w:val="center"/>
        </w:trPr>
        <w:tc>
          <w:tcPr>
            <w:tcW w:w="686" w:type="pct"/>
            <w:vAlign w:val="center"/>
            <w:hideMark/>
          </w:tcPr>
          <w:p w14:paraId="0A5E55C5" w14:textId="275015AC" w:rsidR="000A19AC" w:rsidRPr="00615F97" w:rsidRDefault="000A19AC" w:rsidP="004B052D">
            <w:pPr>
              <w:pStyle w:val="BodyText"/>
              <w:ind w:left="0"/>
              <w:jc w:val="center"/>
            </w:pPr>
            <w:r w:rsidRPr="00615F97">
              <w:rPr>
                <w:rFonts w:ascii="Times New Roman" w:hAnsi="Times New Roman" w:cs="Times New Roman"/>
              </w:rPr>
              <w:t> </w:t>
            </w:r>
          </w:p>
        </w:tc>
        <w:tc>
          <w:tcPr>
            <w:tcW w:w="1033" w:type="pct"/>
            <w:vAlign w:val="center"/>
            <w:hideMark/>
          </w:tcPr>
          <w:p w14:paraId="600D2FB2" w14:textId="465C3410" w:rsidR="000A19AC" w:rsidRPr="00615F97" w:rsidRDefault="000A19AC" w:rsidP="004B052D">
            <w:pPr>
              <w:pStyle w:val="BodyText"/>
              <w:ind w:left="0"/>
              <w:jc w:val="center"/>
            </w:pPr>
            <w:r w:rsidRPr="00615F97">
              <w:rPr>
                <w:rFonts w:ascii="Times New Roman" w:hAnsi="Times New Roman" w:cs="Times New Roman"/>
              </w:rPr>
              <w:t> </w:t>
            </w:r>
          </w:p>
        </w:tc>
        <w:tc>
          <w:tcPr>
            <w:tcW w:w="1119" w:type="pct"/>
            <w:vAlign w:val="center"/>
            <w:hideMark/>
          </w:tcPr>
          <w:p w14:paraId="74EBA44A" w14:textId="5A4615B7" w:rsidR="000A19AC" w:rsidRPr="00615F97" w:rsidRDefault="000A19AC" w:rsidP="004B052D">
            <w:pPr>
              <w:pStyle w:val="BodyText"/>
              <w:ind w:left="0"/>
              <w:jc w:val="center"/>
            </w:pPr>
            <w:r w:rsidRPr="00615F97">
              <w:rPr>
                <w:rFonts w:ascii="Times New Roman" w:hAnsi="Times New Roman" w:cs="Times New Roman"/>
              </w:rPr>
              <w:t> </w:t>
            </w:r>
          </w:p>
        </w:tc>
        <w:tc>
          <w:tcPr>
            <w:tcW w:w="2162" w:type="pct"/>
            <w:vAlign w:val="center"/>
            <w:hideMark/>
          </w:tcPr>
          <w:p w14:paraId="0F0AA8EA" w14:textId="4DBBE765" w:rsidR="000A19AC" w:rsidRPr="00615F97" w:rsidRDefault="000A19AC" w:rsidP="004B052D">
            <w:pPr>
              <w:pStyle w:val="BodyText"/>
              <w:rPr>
                <w:sz w:val="20"/>
                <w:szCs w:val="18"/>
              </w:rPr>
            </w:pPr>
            <w:r w:rsidRPr="00615F97">
              <w:rPr>
                <w:rFonts w:ascii="Times New Roman" w:hAnsi="Times New Roman" w:cs="Times New Roman"/>
                <w:sz w:val="20"/>
                <w:szCs w:val="18"/>
              </w:rPr>
              <w:t> </w:t>
            </w:r>
          </w:p>
        </w:tc>
      </w:tr>
    </w:tbl>
    <w:p w14:paraId="1E350C69" w14:textId="77777777" w:rsidR="00141617" w:rsidRPr="00615F97" w:rsidRDefault="00141617" w:rsidP="00141617">
      <w:pPr>
        <w:textAlignment w:val="baseline"/>
        <w:rPr>
          <w:rFonts w:ascii="Segoe UI" w:hAnsi="Segoe UI" w:cs="Segoe UI"/>
          <w:sz w:val="18"/>
          <w:szCs w:val="18"/>
          <w:lang w:eastAsia="en-GB"/>
        </w:rPr>
      </w:pPr>
      <w:r w:rsidRPr="00615F97">
        <w:rPr>
          <w:rFonts w:ascii="Times New Roman" w:hAnsi="Times New Roman"/>
          <w:lang w:eastAsia="en-GB"/>
        </w:rPr>
        <w:t> </w:t>
      </w:r>
      <w:r w:rsidRPr="00615F97">
        <w:rPr>
          <w:rFonts w:ascii="Palatino Linotype" w:hAnsi="Palatino Linotype" w:cs="Segoe UI"/>
          <w:lang w:eastAsia="en-GB"/>
        </w:rPr>
        <w:t> </w:t>
      </w:r>
    </w:p>
    <w:tbl>
      <w:tblPr>
        <w:tblW w:w="5000"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F2F2F2" w:themeColor="background1" w:themeShade="F2"/>
        </w:tblBorders>
        <w:tblCellMar>
          <w:left w:w="0" w:type="dxa"/>
          <w:right w:w="0" w:type="dxa"/>
        </w:tblCellMar>
        <w:tblLook w:val="04A0" w:firstRow="1" w:lastRow="0" w:firstColumn="1" w:lastColumn="0" w:noHBand="0" w:noVBand="1"/>
      </w:tblPr>
      <w:tblGrid>
        <w:gridCol w:w="1435"/>
        <w:gridCol w:w="9021"/>
      </w:tblGrid>
      <w:tr w:rsidR="001D0AC7" w:rsidRPr="00615F97" w14:paraId="0960BB09" w14:textId="77777777" w:rsidTr="00F12EC7">
        <w:trPr>
          <w:trHeight w:val="555"/>
          <w:jc w:val="center"/>
        </w:trPr>
        <w:tc>
          <w:tcPr>
            <w:tcW w:w="686" w:type="pct"/>
            <w:shd w:val="clear" w:color="auto" w:fill="F2F2F2" w:themeFill="background1" w:themeFillShade="F2"/>
            <w:vAlign w:val="center"/>
            <w:hideMark/>
          </w:tcPr>
          <w:p w14:paraId="7429E791" w14:textId="4FC97B98" w:rsidR="001D0AC7" w:rsidRPr="00615F97" w:rsidRDefault="001D0AC7" w:rsidP="00F12EC7">
            <w:pPr>
              <w:pStyle w:val="BodyText"/>
              <w:ind w:left="0"/>
              <w:jc w:val="center"/>
              <w:rPr>
                <w:rFonts w:ascii="Times New Roman" w:hAnsi="Times New Roman"/>
                <w:color w:val="305764"/>
              </w:rPr>
            </w:pPr>
            <w:r w:rsidRPr="00615F97">
              <w:rPr>
                <w:color w:val="305764"/>
              </w:rPr>
              <w:t>Section</w:t>
            </w:r>
          </w:p>
        </w:tc>
        <w:tc>
          <w:tcPr>
            <w:tcW w:w="4314" w:type="pct"/>
            <w:shd w:val="clear" w:color="auto" w:fill="F2F2F2" w:themeFill="background1" w:themeFillShade="F2"/>
            <w:vAlign w:val="center"/>
            <w:hideMark/>
          </w:tcPr>
          <w:p w14:paraId="06A59433" w14:textId="17B8645B" w:rsidR="001D0AC7" w:rsidRPr="00615F97" w:rsidRDefault="001D0AC7" w:rsidP="00F12EC7">
            <w:pPr>
              <w:pStyle w:val="BodyText"/>
              <w:ind w:left="0"/>
              <w:jc w:val="center"/>
              <w:rPr>
                <w:rFonts w:ascii="Times New Roman" w:hAnsi="Times New Roman"/>
                <w:color w:val="305764"/>
                <w:sz w:val="20"/>
                <w:szCs w:val="18"/>
              </w:rPr>
            </w:pPr>
            <w:r w:rsidRPr="00615F97">
              <w:rPr>
                <w:color w:val="305764"/>
              </w:rPr>
              <w:t>Changes Made</w:t>
            </w:r>
          </w:p>
        </w:tc>
      </w:tr>
      <w:tr w:rsidR="001D0AC7" w:rsidRPr="00615F97" w14:paraId="1FD2C391" w14:textId="77777777" w:rsidTr="004B052D">
        <w:trPr>
          <w:trHeight w:val="1020"/>
          <w:jc w:val="center"/>
        </w:trPr>
        <w:tc>
          <w:tcPr>
            <w:tcW w:w="686" w:type="pct"/>
            <w:vAlign w:val="center"/>
          </w:tcPr>
          <w:p w14:paraId="5EF40782" w14:textId="515109A8" w:rsidR="001D0AC7" w:rsidRPr="00615F97" w:rsidRDefault="001D0AC7" w:rsidP="004B052D">
            <w:pPr>
              <w:pStyle w:val="BodyText"/>
              <w:ind w:left="0"/>
              <w:jc w:val="center"/>
            </w:pPr>
          </w:p>
        </w:tc>
        <w:tc>
          <w:tcPr>
            <w:tcW w:w="4314" w:type="pct"/>
            <w:vAlign w:val="center"/>
          </w:tcPr>
          <w:p w14:paraId="52D0EBC1" w14:textId="20971AAB" w:rsidR="001D0AC7" w:rsidRPr="00615F97" w:rsidRDefault="001D0AC7" w:rsidP="004B052D">
            <w:pPr>
              <w:pStyle w:val="BodyText"/>
              <w:rPr>
                <w:sz w:val="20"/>
                <w:szCs w:val="18"/>
              </w:rPr>
            </w:pPr>
          </w:p>
        </w:tc>
      </w:tr>
      <w:tr w:rsidR="001342B9" w:rsidRPr="00615F97" w14:paraId="45B058EB" w14:textId="77777777" w:rsidTr="004B052D">
        <w:trPr>
          <w:trHeight w:val="1020"/>
          <w:jc w:val="center"/>
        </w:trPr>
        <w:tc>
          <w:tcPr>
            <w:tcW w:w="686" w:type="pct"/>
            <w:vAlign w:val="center"/>
          </w:tcPr>
          <w:p w14:paraId="41B703B1" w14:textId="58D23558" w:rsidR="001342B9" w:rsidRPr="00615F97" w:rsidRDefault="001342B9" w:rsidP="004B052D">
            <w:pPr>
              <w:pStyle w:val="BodyText"/>
              <w:ind w:left="0"/>
              <w:jc w:val="center"/>
            </w:pPr>
          </w:p>
        </w:tc>
        <w:tc>
          <w:tcPr>
            <w:tcW w:w="4314" w:type="pct"/>
            <w:vAlign w:val="center"/>
          </w:tcPr>
          <w:p w14:paraId="25158587" w14:textId="1A14ABFC" w:rsidR="001342B9" w:rsidRPr="00615F97" w:rsidRDefault="001342B9" w:rsidP="004B052D">
            <w:pPr>
              <w:pStyle w:val="BodyText"/>
              <w:rPr>
                <w:sz w:val="20"/>
                <w:szCs w:val="18"/>
              </w:rPr>
            </w:pPr>
          </w:p>
        </w:tc>
      </w:tr>
      <w:tr w:rsidR="001342B9" w:rsidRPr="00615F97" w14:paraId="20FD086B" w14:textId="77777777" w:rsidTr="004B052D">
        <w:trPr>
          <w:trHeight w:val="1020"/>
          <w:jc w:val="center"/>
        </w:trPr>
        <w:tc>
          <w:tcPr>
            <w:tcW w:w="686" w:type="pct"/>
            <w:vAlign w:val="center"/>
          </w:tcPr>
          <w:p w14:paraId="58EB95EF" w14:textId="13555A05" w:rsidR="001342B9" w:rsidRPr="00615F97" w:rsidRDefault="001342B9" w:rsidP="004B052D">
            <w:pPr>
              <w:pStyle w:val="BodyText"/>
              <w:ind w:left="0"/>
              <w:jc w:val="center"/>
            </w:pPr>
          </w:p>
        </w:tc>
        <w:tc>
          <w:tcPr>
            <w:tcW w:w="4314" w:type="pct"/>
            <w:vAlign w:val="center"/>
          </w:tcPr>
          <w:p w14:paraId="60E3DF5E" w14:textId="2616B352" w:rsidR="001342B9" w:rsidRPr="00615F97" w:rsidRDefault="001342B9" w:rsidP="004B052D">
            <w:pPr>
              <w:pStyle w:val="BodyText"/>
              <w:rPr>
                <w:sz w:val="20"/>
                <w:szCs w:val="18"/>
              </w:rPr>
            </w:pPr>
          </w:p>
        </w:tc>
      </w:tr>
      <w:tr w:rsidR="00484596" w:rsidRPr="00615F97" w14:paraId="4CCA366D" w14:textId="77777777" w:rsidTr="004B052D">
        <w:trPr>
          <w:trHeight w:val="1020"/>
          <w:jc w:val="center"/>
        </w:trPr>
        <w:tc>
          <w:tcPr>
            <w:tcW w:w="686" w:type="pct"/>
            <w:vAlign w:val="center"/>
          </w:tcPr>
          <w:p w14:paraId="2A128BCA" w14:textId="4C6B3E9E" w:rsidR="00484596" w:rsidRPr="00615F97" w:rsidRDefault="00484596" w:rsidP="004B052D">
            <w:pPr>
              <w:pStyle w:val="BodyText"/>
              <w:ind w:left="0"/>
              <w:jc w:val="center"/>
            </w:pPr>
          </w:p>
        </w:tc>
        <w:tc>
          <w:tcPr>
            <w:tcW w:w="4314" w:type="pct"/>
            <w:vAlign w:val="center"/>
          </w:tcPr>
          <w:p w14:paraId="2489929C" w14:textId="77777777" w:rsidR="00484596" w:rsidRPr="00615F97" w:rsidRDefault="00484596" w:rsidP="004B052D">
            <w:pPr>
              <w:pStyle w:val="BodyText"/>
              <w:rPr>
                <w:sz w:val="20"/>
                <w:szCs w:val="18"/>
              </w:rPr>
            </w:pPr>
          </w:p>
        </w:tc>
      </w:tr>
      <w:tr w:rsidR="001342B9" w:rsidRPr="00615F97" w14:paraId="712F7477" w14:textId="77777777" w:rsidTr="004B052D">
        <w:trPr>
          <w:trHeight w:val="1020"/>
          <w:jc w:val="center"/>
        </w:trPr>
        <w:tc>
          <w:tcPr>
            <w:tcW w:w="686" w:type="pct"/>
            <w:vAlign w:val="center"/>
          </w:tcPr>
          <w:p w14:paraId="6ABC3C88" w14:textId="494E1435" w:rsidR="001342B9" w:rsidRPr="00615F97" w:rsidRDefault="001342B9" w:rsidP="004B052D">
            <w:pPr>
              <w:pStyle w:val="BodyText"/>
              <w:ind w:left="0"/>
              <w:jc w:val="center"/>
            </w:pPr>
          </w:p>
        </w:tc>
        <w:tc>
          <w:tcPr>
            <w:tcW w:w="4314" w:type="pct"/>
            <w:vAlign w:val="center"/>
          </w:tcPr>
          <w:p w14:paraId="526B15C8" w14:textId="77777777" w:rsidR="001342B9" w:rsidRPr="00615F97" w:rsidRDefault="001342B9" w:rsidP="004B052D">
            <w:pPr>
              <w:pStyle w:val="BodyText"/>
              <w:rPr>
                <w:sz w:val="20"/>
                <w:szCs w:val="18"/>
              </w:rPr>
            </w:pPr>
          </w:p>
        </w:tc>
      </w:tr>
      <w:tr w:rsidR="001D0AC7" w:rsidRPr="00615F97" w14:paraId="6A87E382" w14:textId="77777777" w:rsidTr="004B052D">
        <w:trPr>
          <w:trHeight w:val="1020"/>
          <w:jc w:val="center"/>
        </w:trPr>
        <w:tc>
          <w:tcPr>
            <w:tcW w:w="686" w:type="pct"/>
            <w:vAlign w:val="center"/>
          </w:tcPr>
          <w:p w14:paraId="73A55123" w14:textId="536A02CE" w:rsidR="001D0AC7" w:rsidRPr="00615F97" w:rsidRDefault="001D0AC7" w:rsidP="004B052D">
            <w:pPr>
              <w:pStyle w:val="BodyText"/>
              <w:ind w:left="0"/>
              <w:jc w:val="center"/>
            </w:pPr>
          </w:p>
        </w:tc>
        <w:tc>
          <w:tcPr>
            <w:tcW w:w="4314" w:type="pct"/>
            <w:vAlign w:val="center"/>
          </w:tcPr>
          <w:p w14:paraId="2826A626" w14:textId="4FEA2349" w:rsidR="001D0AC7" w:rsidRPr="00615F97" w:rsidRDefault="001D0AC7" w:rsidP="004B052D">
            <w:pPr>
              <w:pStyle w:val="BodyText"/>
              <w:rPr>
                <w:sz w:val="20"/>
                <w:szCs w:val="18"/>
              </w:rPr>
            </w:pPr>
          </w:p>
        </w:tc>
      </w:tr>
      <w:tr w:rsidR="001D0AC7" w:rsidRPr="00615F97" w14:paraId="4A5F5655" w14:textId="77777777" w:rsidTr="004B052D">
        <w:trPr>
          <w:trHeight w:val="1020"/>
          <w:jc w:val="center"/>
        </w:trPr>
        <w:tc>
          <w:tcPr>
            <w:tcW w:w="686" w:type="pct"/>
            <w:vAlign w:val="center"/>
          </w:tcPr>
          <w:p w14:paraId="7A2FCF49" w14:textId="24FA729A" w:rsidR="001D0AC7" w:rsidRPr="00615F97" w:rsidRDefault="001D0AC7" w:rsidP="004B052D">
            <w:pPr>
              <w:pStyle w:val="BodyText"/>
              <w:ind w:left="0"/>
              <w:jc w:val="center"/>
            </w:pPr>
          </w:p>
        </w:tc>
        <w:tc>
          <w:tcPr>
            <w:tcW w:w="4314" w:type="pct"/>
            <w:vAlign w:val="center"/>
          </w:tcPr>
          <w:p w14:paraId="1730144A" w14:textId="645880D5" w:rsidR="001D0AC7" w:rsidRPr="00615F97" w:rsidRDefault="001D0AC7" w:rsidP="004B052D">
            <w:pPr>
              <w:pStyle w:val="BodyText"/>
              <w:rPr>
                <w:sz w:val="20"/>
                <w:szCs w:val="18"/>
              </w:rPr>
            </w:pPr>
          </w:p>
        </w:tc>
      </w:tr>
    </w:tbl>
    <w:bookmarkStart w:id="3" w:name="_Toc32947052" w:displacedByCustomXml="next"/>
    <w:sdt>
      <w:sdtPr>
        <w:rPr>
          <w:rFonts w:asciiTheme="minorHAnsi" w:eastAsiaTheme="minorEastAsia" w:hAnsiTheme="minorHAnsi" w:cstheme="minorBidi"/>
          <w:b w:val="0"/>
          <w:color w:val="auto"/>
          <w:spacing w:val="0"/>
          <w:kern w:val="0"/>
          <w:sz w:val="24"/>
          <w:szCs w:val="24"/>
        </w:rPr>
        <w:id w:val="-1016767950"/>
        <w:docPartObj>
          <w:docPartGallery w:val="Table of Contents"/>
          <w:docPartUnique/>
        </w:docPartObj>
      </w:sdtPr>
      <w:sdtEndPr/>
      <w:sdtContent>
        <w:p w14:paraId="46C4BC44" w14:textId="4F894F46" w:rsidR="00CD533F" w:rsidRPr="00615F97" w:rsidRDefault="00CD533F">
          <w:pPr>
            <w:pStyle w:val="TOCHeading"/>
          </w:pPr>
          <w:r w:rsidRPr="00615F97">
            <w:t>Contents</w:t>
          </w:r>
        </w:p>
        <w:p w14:paraId="2572E3CF" w14:textId="392CB3EF" w:rsidR="00EA1A74" w:rsidRDefault="00CD533F">
          <w:pPr>
            <w:pStyle w:val="TOC1"/>
            <w:tabs>
              <w:tab w:val="right" w:leader="dot" w:pos="10456"/>
            </w:tabs>
            <w:rPr>
              <w:rFonts w:asciiTheme="minorHAnsi" w:eastAsiaTheme="minorEastAsia" w:hAnsiTheme="minorHAnsi" w:cstheme="minorBidi"/>
              <w:noProof/>
              <w:color w:val="auto"/>
              <w:kern w:val="2"/>
              <w:szCs w:val="24"/>
              <w:bdr w:val="none" w:sz="0" w:space="0" w:color="auto"/>
              <w14:ligatures w14:val="standardContextual"/>
            </w:rPr>
          </w:pPr>
          <w:r w:rsidRPr="00615F97">
            <w:fldChar w:fldCharType="begin"/>
          </w:r>
          <w:r w:rsidRPr="00615F97">
            <w:instrText xml:space="preserve"> TOC \o "1-3" \h \z \u </w:instrText>
          </w:r>
          <w:r w:rsidRPr="00615F97">
            <w:fldChar w:fldCharType="separate"/>
          </w:r>
          <w:hyperlink w:anchor="_Toc227939367" w:history="1">
            <w:r w:rsidR="00EA1A74" w:rsidRPr="009F1074">
              <w:rPr>
                <w:rStyle w:val="Hyperlink"/>
                <w:noProof/>
              </w:rPr>
              <w:t>Personal, Social, Health and Economic (PSHE) Education, including Relationships and Sex Education Policy</w:t>
            </w:r>
            <w:r w:rsidR="00EA1A74">
              <w:rPr>
                <w:noProof/>
                <w:webHidden/>
              </w:rPr>
              <w:tab/>
            </w:r>
            <w:r w:rsidR="00EA1A74">
              <w:rPr>
                <w:noProof/>
                <w:webHidden/>
              </w:rPr>
              <w:fldChar w:fldCharType="begin"/>
            </w:r>
            <w:r w:rsidR="00EA1A74">
              <w:rPr>
                <w:noProof/>
                <w:webHidden/>
              </w:rPr>
              <w:instrText xml:space="preserve"> PAGEREF _Toc227939367 \h </w:instrText>
            </w:r>
            <w:r w:rsidR="00EA1A74">
              <w:rPr>
                <w:noProof/>
                <w:webHidden/>
              </w:rPr>
            </w:r>
            <w:r w:rsidR="00EA1A74">
              <w:rPr>
                <w:noProof/>
                <w:webHidden/>
              </w:rPr>
              <w:fldChar w:fldCharType="separate"/>
            </w:r>
            <w:r w:rsidR="00D62EE5">
              <w:rPr>
                <w:noProof/>
                <w:webHidden/>
              </w:rPr>
              <w:t>1</w:t>
            </w:r>
            <w:r w:rsidR="00EA1A74">
              <w:rPr>
                <w:noProof/>
                <w:webHidden/>
              </w:rPr>
              <w:fldChar w:fldCharType="end"/>
            </w:r>
          </w:hyperlink>
        </w:p>
        <w:p w14:paraId="439A49E6" w14:textId="23501AF6" w:rsidR="00EA1A74" w:rsidRDefault="00EA1A74">
          <w:pPr>
            <w:pStyle w:val="TOC2"/>
            <w:tabs>
              <w:tab w:val="right" w:leader="dot" w:pos="10456"/>
            </w:tabs>
            <w:rPr>
              <w:rFonts w:asciiTheme="minorHAnsi" w:eastAsiaTheme="minorEastAsia" w:hAnsiTheme="minorHAnsi" w:cstheme="minorBidi"/>
              <w:noProof/>
              <w:color w:val="auto"/>
              <w:kern w:val="2"/>
              <w:szCs w:val="24"/>
              <w:bdr w:val="none" w:sz="0" w:space="0" w:color="auto"/>
              <w14:ligatures w14:val="standardContextual"/>
            </w:rPr>
          </w:pPr>
          <w:hyperlink w:anchor="_Toc227939368" w:history="1">
            <w:r w:rsidRPr="009F1074">
              <w:rPr>
                <w:rStyle w:val="Hyperlink"/>
                <w:noProof/>
              </w:rPr>
              <w:t>Document and Version Control</w:t>
            </w:r>
            <w:r>
              <w:rPr>
                <w:noProof/>
                <w:webHidden/>
              </w:rPr>
              <w:tab/>
            </w:r>
            <w:r>
              <w:rPr>
                <w:noProof/>
                <w:webHidden/>
              </w:rPr>
              <w:fldChar w:fldCharType="begin"/>
            </w:r>
            <w:r>
              <w:rPr>
                <w:noProof/>
                <w:webHidden/>
              </w:rPr>
              <w:instrText xml:space="preserve"> PAGEREF _Toc227939368 \h </w:instrText>
            </w:r>
            <w:r>
              <w:rPr>
                <w:noProof/>
                <w:webHidden/>
              </w:rPr>
            </w:r>
            <w:r>
              <w:rPr>
                <w:noProof/>
                <w:webHidden/>
              </w:rPr>
              <w:fldChar w:fldCharType="separate"/>
            </w:r>
            <w:r w:rsidR="00D62EE5">
              <w:rPr>
                <w:noProof/>
                <w:webHidden/>
              </w:rPr>
              <w:t>2</w:t>
            </w:r>
            <w:r>
              <w:rPr>
                <w:noProof/>
                <w:webHidden/>
              </w:rPr>
              <w:fldChar w:fldCharType="end"/>
            </w:r>
          </w:hyperlink>
        </w:p>
        <w:p w14:paraId="1111E442" w14:textId="1E7EF4CA" w:rsidR="00EA1A74" w:rsidRDefault="00EA1A74">
          <w:pPr>
            <w:pStyle w:val="TOC2"/>
            <w:tabs>
              <w:tab w:val="right" w:leader="dot" w:pos="10456"/>
            </w:tabs>
            <w:rPr>
              <w:rFonts w:asciiTheme="minorHAnsi" w:eastAsiaTheme="minorEastAsia" w:hAnsiTheme="minorHAnsi" w:cstheme="minorBidi"/>
              <w:noProof/>
              <w:color w:val="auto"/>
              <w:kern w:val="2"/>
              <w:szCs w:val="24"/>
              <w:bdr w:val="none" w:sz="0" w:space="0" w:color="auto"/>
              <w14:ligatures w14:val="standardContextual"/>
            </w:rPr>
          </w:pPr>
          <w:hyperlink w:anchor="_Toc227939369" w:history="1">
            <w:r w:rsidRPr="009F1074">
              <w:rPr>
                <w:rStyle w:val="Hyperlink"/>
                <w:noProof/>
              </w:rPr>
              <w:t>Introduction</w:t>
            </w:r>
            <w:r>
              <w:rPr>
                <w:noProof/>
                <w:webHidden/>
              </w:rPr>
              <w:tab/>
            </w:r>
            <w:r>
              <w:rPr>
                <w:noProof/>
                <w:webHidden/>
              </w:rPr>
              <w:fldChar w:fldCharType="begin"/>
            </w:r>
            <w:r>
              <w:rPr>
                <w:noProof/>
                <w:webHidden/>
              </w:rPr>
              <w:instrText xml:space="preserve"> PAGEREF _Toc227939369 \h </w:instrText>
            </w:r>
            <w:r>
              <w:rPr>
                <w:noProof/>
                <w:webHidden/>
              </w:rPr>
            </w:r>
            <w:r>
              <w:rPr>
                <w:noProof/>
                <w:webHidden/>
              </w:rPr>
              <w:fldChar w:fldCharType="separate"/>
            </w:r>
            <w:r w:rsidR="00D62EE5">
              <w:rPr>
                <w:noProof/>
                <w:webHidden/>
              </w:rPr>
              <w:t>4</w:t>
            </w:r>
            <w:r>
              <w:rPr>
                <w:noProof/>
                <w:webHidden/>
              </w:rPr>
              <w:fldChar w:fldCharType="end"/>
            </w:r>
          </w:hyperlink>
        </w:p>
        <w:p w14:paraId="766E7A6F" w14:textId="11E17BCE" w:rsidR="00EA1A74" w:rsidRDefault="00EA1A74">
          <w:pPr>
            <w:pStyle w:val="TOC2"/>
            <w:tabs>
              <w:tab w:val="right" w:leader="dot" w:pos="10456"/>
            </w:tabs>
            <w:rPr>
              <w:rFonts w:asciiTheme="minorHAnsi" w:eastAsiaTheme="minorEastAsia" w:hAnsiTheme="minorHAnsi" w:cstheme="minorBidi"/>
              <w:noProof/>
              <w:color w:val="auto"/>
              <w:kern w:val="2"/>
              <w:szCs w:val="24"/>
              <w:bdr w:val="none" w:sz="0" w:space="0" w:color="auto"/>
              <w14:ligatures w14:val="standardContextual"/>
            </w:rPr>
          </w:pPr>
          <w:hyperlink w:anchor="_Toc227939370" w:history="1">
            <w:r w:rsidRPr="009F1074">
              <w:rPr>
                <w:rStyle w:val="Hyperlink"/>
                <w:noProof/>
              </w:rPr>
              <w:t>What is PSHE?</w:t>
            </w:r>
            <w:r>
              <w:rPr>
                <w:noProof/>
                <w:webHidden/>
              </w:rPr>
              <w:tab/>
            </w:r>
            <w:r>
              <w:rPr>
                <w:noProof/>
                <w:webHidden/>
              </w:rPr>
              <w:fldChar w:fldCharType="begin"/>
            </w:r>
            <w:r>
              <w:rPr>
                <w:noProof/>
                <w:webHidden/>
              </w:rPr>
              <w:instrText xml:space="preserve"> PAGEREF _Toc227939370 \h </w:instrText>
            </w:r>
            <w:r>
              <w:rPr>
                <w:noProof/>
                <w:webHidden/>
              </w:rPr>
            </w:r>
            <w:r>
              <w:rPr>
                <w:noProof/>
                <w:webHidden/>
              </w:rPr>
              <w:fldChar w:fldCharType="separate"/>
            </w:r>
            <w:r w:rsidR="00D62EE5">
              <w:rPr>
                <w:noProof/>
                <w:webHidden/>
              </w:rPr>
              <w:t>4</w:t>
            </w:r>
            <w:r>
              <w:rPr>
                <w:noProof/>
                <w:webHidden/>
              </w:rPr>
              <w:fldChar w:fldCharType="end"/>
            </w:r>
          </w:hyperlink>
        </w:p>
        <w:p w14:paraId="075BF8F3" w14:textId="3946222A" w:rsidR="00EA1A74" w:rsidRDefault="00EA1A74">
          <w:pPr>
            <w:pStyle w:val="TOC2"/>
            <w:tabs>
              <w:tab w:val="right" w:leader="dot" w:pos="10456"/>
            </w:tabs>
            <w:rPr>
              <w:rFonts w:asciiTheme="minorHAnsi" w:eastAsiaTheme="minorEastAsia" w:hAnsiTheme="minorHAnsi" w:cstheme="minorBidi"/>
              <w:noProof/>
              <w:color w:val="auto"/>
              <w:kern w:val="2"/>
              <w:szCs w:val="24"/>
              <w:bdr w:val="none" w:sz="0" w:space="0" w:color="auto"/>
              <w14:ligatures w14:val="standardContextual"/>
            </w:rPr>
          </w:pPr>
          <w:hyperlink w:anchor="_Toc227939371" w:history="1">
            <w:r w:rsidRPr="009F1074">
              <w:rPr>
                <w:rStyle w:val="Hyperlink"/>
                <w:noProof/>
              </w:rPr>
              <w:t>Why is PSHE Important?</w:t>
            </w:r>
            <w:r>
              <w:rPr>
                <w:noProof/>
                <w:webHidden/>
              </w:rPr>
              <w:tab/>
            </w:r>
            <w:r>
              <w:rPr>
                <w:noProof/>
                <w:webHidden/>
              </w:rPr>
              <w:fldChar w:fldCharType="begin"/>
            </w:r>
            <w:r>
              <w:rPr>
                <w:noProof/>
                <w:webHidden/>
              </w:rPr>
              <w:instrText xml:space="preserve"> PAGEREF _Toc227939371 \h </w:instrText>
            </w:r>
            <w:r>
              <w:rPr>
                <w:noProof/>
                <w:webHidden/>
              </w:rPr>
            </w:r>
            <w:r>
              <w:rPr>
                <w:noProof/>
                <w:webHidden/>
              </w:rPr>
              <w:fldChar w:fldCharType="separate"/>
            </w:r>
            <w:r w:rsidR="00D62EE5">
              <w:rPr>
                <w:noProof/>
                <w:webHidden/>
              </w:rPr>
              <w:t>5</w:t>
            </w:r>
            <w:r>
              <w:rPr>
                <w:noProof/>
                <w:webHidden/>
              </w:rPr>
              <w:fldChar w:fldCharType="end"/>
            </w:r>
          </w:hyperlink>
        </w:p>
        <w:p w14:paraId="6E6A4915" w14:textId="65E7312A" w:rsidR="00EA1A74" w:rsidRDefault="00EA1A74">
          <w:pPr>
            <w:pStyle w:val="TOC2"/>
            <w:tabs>
              <w:tab w:val="right" w:leader="dot" w:pos="10456"/>
            </w:tabs>
            <w:rPr>
              <w:rFonts w:asciiTheme="minorHAnsi" w:eastAsiaTheme="minorEastAsia" w:hAnsiTheme="minorHAnsi" w:cstheme="minorBidi"/>
              <w:noProof/>
              <w:color w:val="auto"/>
              <w:kern w:val="2"/>
              <w:szCs w:val="24"/>
              <w:bdr w:val="none" w:sz="0" w:space="0" w:color="auto"/>
              <w14:ligatures w14:val="standardContextual"/>
            </w:rPr>
          </w:pPr>
          <w:hyperlink w:anchor="_Toc227939372" w:history="1">
            <w:r w:rsidRPr="009F1074">
              <w:rPr>
                <w:rStyle w:val="Hyperlink"/>
                <w:noProof/>
              </w:rPr>
              <w:t>Curriculum Planning</w:t>
            </w:r>
            <w:r>
              <w:rPr>
                <w:noProof/>
                <w:webHidden/>
              </w:rPr>
              <w:tab/>
            </w:r>
            <w:r>
              <w:rPr>
                <w:noProof/>
                <w:webHidden/>
              </w:rPr>
              <w:fldChar w:fldCharType="begin"/>
            </w:r>
            <w:r>
              <w:rPr>
                <w:noProof/>
                <w:webHidden/>
              </w:rPr>
              <w:instrText xml:space="preserve"> PAGEREF _Toc227939372 \h </w:instrText>
            </w:r>
            <w:r>
              <w:rPr>
                <w:noProof/>
                <w:webHidden/>
              </w:rPr>
            </w:r>
            <w:r>
              <w:rPr>
                <w:noProof/>
                <w:webHidden/>
              </w:rPr>
              <w:fldChar w:fldCharType="separate"/>
            </w:r>
            <w:r w:rsidR="00D62EE5">
              <w:rPr>
                <w:noProof/>
                <w:webHidden/>
              </w:rPr>
              <w:t>5</w:t>
            </w:r>
            <w:r>
              <w:rPr>
                <w:noProof/>
                <w:webHidden/>
              </w:rPr>
              <w:fldChar w:fldCharType="end"/>
            </w:r>
          </w:hyperlink>
        </w:p>
        <w:p w14:paraId="7E829D6A" w14:textId="0E098326" w:rsidR="00EA1A74" w:rsidRDefault="00EA1A74">
          <w:pPr>
            <w:pStyle w:val="TOC2"/>
            <w:tabs>
              <w:tab w:val="right" w:leader="dot" w:pos="10456"/>
            </w:tabs>
            <w:rPr>
              <w:rFonts w:asciiTheme="minorHAnsi" w:eastAsiaTheme="minorEastAsia" w:hAnsiTheme="minorHAnsi" w:cstheme="minorBidi"/>
              <w:noProof/>
              <w:color w:val="auto"/>
              <w:kern w:val="2"/>
              <w:szCs w:val="24"/>
              <w:bdr w:val="none" w:sz="0" w:space="0" w:color="auto"/>
              <w14:ligatures w14:val="standardContextual"/>
            </w:rPr>
          </w:pPr>
          <w:hyperlink w:anchor="_Toc227939373" w:history="1">
            <w:r w:rsidRPr="009F1074">
              <w:rPr>
                <w:rStyle w:val="Hyperlink"/>
                <w:noProof/>
              </w:rPr>
              <w:t>Pupil Voice and a Needs-Led Curriculum</w:t>
            </w:r>
            <w:r>
              <w:rPr>
                <w:noProof/>
                <w:webHidden/>
              </w:rPr>
              <w:tab/>
            </w:r>
            <w:r>
              <w:rPr>
                <w:noProof/>
                <w:webHidden/>
              </w:rPr>
              <w:fldChar w:fldCharType="begin"/>
            </w:r>
            <w:r>
              <w:rPr>
                <w:noProof/>
                <w:webHidden/>
              </w:rPr>
              <w:instrText xml:space="preserve"> PAGEREF _Toc227939373 \h </w:instrText>
            </w:r>
            <w:r>
              <w:rPr>
                <w:noProof/>
                <w:webHidden/>
              </w:rPr>
            </w:r>
            <w:r>
              <w:rPr>
                <w:noProof/>
                <w:webHidden/>
              </w:rPr>
              <w:fldChar w:fldCharType="separate"/>
            </w:r>
            <w:r w:rsidR="00D62EE5">
              <w:rPr>
                <w:noProof/>
                <w:webHidden/>
              </w:rPr>
              <w:t>6</w:t>
            </w:r>
            <w:r>
              <w:rPr>
                <w:noProof/>
                <w:webHidden/>
              </w:rPr>
              <w:fldChar w:fldCharType="end"/>
            </w:r>
          </w:hyperlink>
        </w:p>
        <w:p w14:paraId="73DDF632" w14:textId="72C83546" w:rsidR="00EA1A74" w:rsidRDefault="00EA1A74">
          <w:pPr>
            <w:pStyle w:val="TOC2"/>
            <w:tabs>
              <w:tab w:val="right" w:leader="dot" w:pos="10456"/>
            </w:tabs>
            <w:rPr>
              <w:rFonts w:asciiTheme="minorHAnsi" w:eastAsiaTheme="minorEastAsia" w:hAnsiTheme="minorHAnsi" w:cstheme="minorBidi"/>
              <w:noProof/>
              <w:color w:val="auto"/>
              <w:kern w:val="2"/>
              <w:szCs w:val="24"/>
              <w:bdr w:val="none" w:sz="0" w:space="0" w:color="auto"/>
              <w14:ligatures w14:val="standardContextual"/>
            </w:rPr>
          </w:pPr>
          <w:hyperlink w:anchor="_Toc227939374" w:history="1">
            <w:r w:rsidRPr="009F1074">
              <w:rPr>
                <w:rStyle w:val="Hyperlink"/>
                <w:noProof/>
              </w:rPr>
              <w:t>The Curriculum</w:t>
            </w:r>
            <w:r>
              <w:rPr>
                <w:noProof/>
                <w:webHidden/>
              </w:rPr>
              <w:tab/>
            </w:r>
            <w:r>
              <w:rPr>
                <w:noProof/>
                <w:webHidden/>
              </w:rPr>
              <w:fldChar w:fldCharType="begin"/>
            </w:r>
            <w:r>
              <w:rPr>
                <w:noProof/>
                <w:webHidden/>
              </w:rPr>
              <w:instrText xml:space="preserve"> PAGEREF _Toc227939374 \h </w:instrText>
            </w:r>
            <w:r>
              <w:rPr>
                <w:noProof/>
                <w:webHidden/>
              </w:rPr>
            </w:r>
            <w:r>
              <w:rPr>
                <w:noProof/>
                <w:webHidden/>
              </w:rPr>
              <w:fldChar w:fldCharType="separate"/>
            </w:r>
            <w:r w:rsidR="00D62EE5">
              <w:rPr>
                <w:noProof/>
                <w:webHidden/>
              </w:rPr>
              <w:t>7</w:t>
            </w:r>
            <w:r>
              <w:rPr>
                <w:noProof/>
                <w:webHidden/>
              </w:rPr>
              <w:fldChar w:fldCharType="end"/>
            </w:r>
          </w:hyperlink>
        </w:p>
        <w:p w14:paraId="253AE4C3" w14:textId="6979D3FE" w:rsidR="00EA1A74" w:rsidRDefault="00EA1A74">
          <w:pPr>
            <w:pStyle w:val="TOC2"/>
            <w:tabs>
              <w:tab w:val="right" w:leader="dot" w:pos="10456"/>
            </w:tabs>
            <w:rPr>
              <w:rFonts w:asciiTheme="minorHAnsi" w:eastAsiaTheme="minorEastAsia" w:hAnsiTheme="minorHAnsi" w:cstheme="minorBidi"/>
              <w:noProof/>
              <w:color w:val="auto"/>
              <w:kern w:val="2"/>
              <w:szCs w:val="24"/>
              <w:bdr w:val="none" w:sz="0" w:space="0" w:color="auto"/>
              <w14:ligatures w14:val="standardContextual"/>
            </w:rPr>
          </w:pPr>
          <w:hyperlink w:anchor="_Toc227939375" w:history="1">
            <w:r w:rsidRPr="009F1074">
              <w:rPr>
                <w:rStyle w:val="Hyperlink"/>
                <w:noProof/>
              </w:rPr>
              <w:t>Resources</w:t>
            </w:r>
            <w:r>
              <w:rPr>
                <w:noProof/>
                <w:webHidden/>
              </w:rPr>
              <w:tab/>
            </w:r>
            <w:r>
              <w:rPr>
                <w:noProof/>
                <w:webHidden/>
              </w:rPr>
              <w:fldChar w:fldCharType="begin"/>
            </w:r>
            <w:r>
              <w:rPr>
                <w:noProof/>
                <w:webHidden/>
              </w:rPr>
              <w:instrText xml:space="preserve"> PAGEREF _Toc227939375 \h </w:instrText>
            </w:r>
            <w:r>
              <w:rPr>
                <w:noProof/>
                <w:webHidden/>
              </w:rPr>
            </w:r>
            <w:r>
              <w:rPr>
                <w:noProof/>
                <w:webHidden/>
              </w:rPr>
              <w:fldChar w:fldCharType="separate"/>
            </w:r>
            <w:r w:rsidR="00D62EE5">
              <w:rPr>
                <w:noProof/>
                <w:webHidden/>
              </w:rPr>
              <w:t>8</w:t>
            </w:r>
            <w:r>
              <w:rPr>
                <w:noProof/>
                <w:webHidden/>
              </w:rPr>
              <w:fldChar w:fldCharType="end"/>
            </w:r>
          </w:hyperlink>
        </w:p>
        <w:p w14:paraId="5F66C569" w14:textId="3BCD9F48" w:rsidR="00EA1A74" w:rsidRDefault="00EA1A74">
          <w:pPr>
            <w:pStyle w:val="TOC2"/>
            <w:tabs>
              <w:tab w:val="right" w:leader="dot" w:pos="10456"/>
            </w:tabs>
            <w:rPr>
              <w:rFonts w:asciiTheme="minorHAnsi" w:eastAsiaTheme="minorEastAsia" w:hAnsiTheme="minorHAnsi" w:cstheme="minorBidi"/>
              <w:noProof/>
              <w:color w:val="auto"/>
              <w:kern w:val="2"/>
              <w:szCs w:val="24"/>
              <w:bdr w:val="none" w:sz="0" w:space="0" w:color="auto"/>
              <w14:ligatures w14:val="standardContextual"/>
            </w:rPr>
          </w:pPr>
          <w:hyperlink w:anchor="_Toc227939376" w:history="1">
            <w:r w:rsidRPr="009F1074">
              <w:rPr>
                <w:rStyle w:val="Hyperlink"/>
                <w:noProof/>
              </w:rPr>
              <w:t>Sex Education</w:t>
            </w:r>
            <w:r>
              <w:rPr>
                <w:noProof/>
                <w:webHidden/>
              </w:rPr>
              <w:tab/>
            </w:r>
            <w:r>
              <w:rPr>
                <w:noProof/>
                <w:webHidden/>
              </w:rPr>
              <w:fldChar w:fldCharType="begin"/>
            </w:r>
            <w:r>
              <w:rPr>
                <w:noProof/>
                <w:webHidden/>
              </w:rPr>
              <w:instrText xml:space="preserve"> PAGEREF _Toc227939376 \h </w:instrText>
            </w:r>
            <w:r>
              <w:rPr>
                <w:noProof/>
                <w:webHidden/>
              </w:rPr>
            </w:r>
            <w:r>
              <w:rPr>
                <w:noProof/>
                <w:webHidden/>
              </w:rPr>
              <w:fldChar w:fldCharType="separate"/>
            </w:r>
            <w:r w:rsidR="00D62EE5">
              <w:rPr>
                <w:noProof/>
                <w:webHidden/>
              </w:rPr>
              <w:t>8</w:t>
            </w:r>
            <w:r>
              <w:rPr>
                <w:noProof/>
                <w:webHidden/>
              </w:rPr>
              <w:fldChar w:fldCharType="end"/>
            </w:r>
          </w:hyperlink>
        </w:p>
        <w:p w14:paraId="04B02C4F" w14:textId="5979C5AE" w:rsidR="00EA1A74" w:rsidRDefault="00EA1A74">
          <w:pPr>
            <w:pStyle w:val="TOC2"/>
            <w:tabs>
              <w:tab w:val="right" w:leader="dot" w:pos="10456"/>
            </w:tabs>
            <w:rPr>
              <w:rFonts w:asciiTheme="minorHAnsi" w:eastAsiaTheme="minorEastAsia" w:hAnsiTheme="minorHAnsi" w:cstheme="minorBidi"/>
              <w:noProof/>
              <w:color w:val="auto"/>
              <w:kern w:val="2"/>
              <w:szCs w:val="24"/>
              <w:bdr w:val="none" w:sz="0" w:space="0" w:color="auto"/>
              <w14:ligatures w14:val="standardContextual"/>
            </w:rPr>
          </w:pPr>
          <w:hyperlink w:anchor="_Toc227939377" w:history="1">
            <w:r w:rsidRPr="009F1074">
              <w:rPr>
                <w:rStyle w:val="Hyperlink"/>
                <w:noProof/>
              </w:rPr>
              <w:t>Teaching and Learning</w:t>
            </w:r>
            <w:r>
              <w:rPr>
                <w:noProof/>
                <w:webHidden/>
              </w:rPr>
              <w:tab/>
            </w:r>
            <w:r>
              <w:rPr>
                <w:noProof/>
                <w:webHidden/>
              </w:rPr>
              <w:fldChar w:fldCharType="begin"/>
            </w:r>
            <w:r>
              <w:rPr>
                <w:noProof/>
                <w:webHidden/>
              </w:rPr>
              <w:instrText xml:space="preserve"> PAGEREF _Toc227939377 \h </w:instrText>
            </w:r>
            <w:r>
              <w:rPr>
                <w:noProof/>
                <w:webHidden/>
              </w:rPr>
            </w:r>
            <w:r>
              <w:rPr>
                <w:noProof/>
                <w:webHidden/>
              </w:rPr>
              <w:fldChar w:fldCharType="separate"/>
            </w:r>
            <w:r w:rsidR="00D62EE5">
              <w:rPr>
                <w:noProof/>
                <w:webHidden/>
              </w:rPr>
              <w:t>8</w:t>
            </w:r>
            <w:r>
              <w:rPr>
                <w:noProof/>
                <w:webHidden/>
              </w:rPr>
              <w:fldChar w:fldCharType="end"/>
            </w:r>
          </w:hyperlink>
        </w:p>
        <w:p w14:paraId="75A07A09" w14:textId="63CEEEFA" w:rsidR="00EA1A74" w:rsidRDefault="00EA1A74">
          <w:pPr>
            <w:pStyle w:val="TOC2"/>
            <w:tabs>
              <w:tab w:val="right" w:leader="dot" w:pos="10456"/>
            </w:tabs>
            <w:rPr>
              <w:rFonts w:asciiTheme="minorHAnsi" w:eastAsiaTheme="minorEastAsia" w:hAnsiTheme="minorHAnsi" w:cstheme="minorBidi"/>
              <w:noProof/>
              <w:color w:val="auto"/>
              <w:kern w:val="2"/>
              <w:szCs w:val="24"/>
              <w:bdr w:val="none" w:sz="0" w:space="0" w:color="auto"/>
              <w14:ligatures w14:val="standardContextual"/>
            </w:rPr>
          </w:pPr>
          <w:hyperlink w:anchor="_Toc227939378" w:history="1">
            <w:r w:rsidRPr="009F1074">
              <w:rPr>
                <w:rStyle w:val="Hyperlink"/>
                <w:noProof/>
              </w:rPr>
              <w:t>External Providers</w:t>
            </w:r>
            <w:r>
              <w:rPr>
                <w:noProof/>
                <w:webHidden/>
              </w:rPr>
              <w:tab/>
            </w:r>
            <w:r>
              <w:rPr>
                <w:noProof/>
                <w:webHidden/>
              </w:rPr>
              <w:fldChar w:fldCharType="begin"/>
            </w:r>
            <w:r>
              <w:rPr>
                <w:noProof/>
                <w:webHidden/>
              </w:rPr>
              <w:instrText xml:space="preserve"> PAGEREF _Toc227939378 \h </w:instrText>
            </w:r>
            <w:r>
              <w:rPr>
                <w:noProof/>
                <w:webHidden/>
              </w:rPr>
            </w:r>
            <w:r>
              <w:rPr>
                <w:noProof/>
                <w:webHidden/>
              </w:rPr>
              <w:fldChar w:fldCharType="separate"/>
            </w:r>
            <w:r w:rsidR="00D62EE5">
              <w:rPr>
                <w:noProof/>
                <w:webHidden/>
              </w:rPr>
              <w:t>9</w:t>
            </w:r>
            <w:r>
              <w:rPr>
                <w:noProof/>
                <w:webHidden/>
              </w:rPr>
              <w:fldChar w:fldCharType="end"/>
            </w:r>
          </w:hyperlink>
        </w:p>
        <w:p w14:paraId="287692F9" w14:textId="2AB844D8" w:rsidR="00EA1A74" w:rsidRDefault="00EA1A74">
          <w:pPr>
            <w:pStyle w:val="TOC2"/>
            <w:tabs>
              <w:tab w:val="right" w:leader="dot" w:pos="10456"/>
            </w:tabs>
            <w:rPr>
              <w:rFonts w:asciiTheme="minorHAnsi" w:eastAsiaTheme="minorEastAsia" w:hAnsiTheme="minorHAnsi" w:cstheme="minorBidi"/>
              <w:noProof/>
              <w:color w:val="auto"/>
              <w:kern w:val="2"/>
              <w:szCs w:val="24"/>
              <w:bdr w:val="none" w:sz="0" w:space="0" w:color="auto"/>
              <w14:ligatures w14:val="standardContextual"/>
            </w:rPr>
          </w:pPr>
          <w:hyperlink w:anchor="_Toc227939379" w:history="1">
            <w:r w:rsidRPr="009F1074">
              <w:rPr>
                <w:rStyle w:val="Hyperlink"/>
                <w:noProof/>
              </w:rPr>
              <w:t>Establishing a Safe Learning Environment</w:t>
            </w:r>
            <w:r>
              <w:rPr>
                <w:noProof/>
                <w:webHidden/>
              </w:rPr>
              <w:tab/>
            </w:r>
            <w:r>
              <w:rPr>
                <w:noProof/>
                <w:webHidden/>
              </w:rPr>
              <w:fldChar w:fldCharType="begin"/>
            </w:r>
            <w:r>
              <w:rPr>
                <w:noProof/>
                <w:webHidden/>
              </w:rPr>
              <w:instrText xml:space="preserve"> PAGEREF _Toc227939379 \h </w:instrText>
            </w:r>
            <w:r>
              <w:rPr>
                <w:noProof/>
                <w:webHidden/>
              </w:rPr>
            </w:r>
            <w:r>
              <w:rPr>
                <w:noProof/>
                <w:webHidden/>
              </w:rPr>
              <w:fldChar w:fldCharType="separate"/>
            </w:r>
            <w:r w:rsidR="00D62EE5">
              <w:rPr>
                <w:noProof/>
                <w:webHidden/>
              </w:rPr>
              <w:t>9</w:t>
            </w:r>
            <w:r>
              <w:rPr>
                <w:noProof/>
                <w:webHidden/>
              </w:rPr>
              <w:fldChar w:fldCharType="end"/>
            </w:r>
          </w:hyperlink>
        </w:p>
        <w:p w14:paraId="67F11CEB" w14:textId="7CF49B34" w:rsidR="00EA1A74" w:rsidRDefault="00EA1A74">
          <w:pPr>
            <w:pStyle w:val="TOC2"/>
            <w:tabs>
              <w:tab w:val="right" w:leader="dot" w:pos="10456"/>
            </w:tabs>
            <w:rPr>
              <w:rFonts w:asciiTheme="minorHAnsi" w:eastAsiaTheme="minorEastAsia" w:hAnsiTheme="minorHAnsi" w:cstheme="minorBidi"/>
              <w:noProof/>
              <w:color w:val="auto"/>
              <w:kern w:val="2"/>
              <w:szCs w:val="24"/>
              <w:bdr w:val="none" w:sz="0" w:space="0" w:color="auto"/>
              <w14:ligatures w14:val="standardContextual"/>
            </w:rPr>
          </w:pPr>
          <w:hyperlink w:anchor="_Toc227939380" w:history="1">
            <w:r w:rsidRPr="009F1074">
              <w:rPr>
                <w:rStyle w:val="Hyperlink"/>
                <w:noProof/>
              </w:rPr>
              <w:t>Responding to Questions and Managing Disclosures</w:t>
            </w:r>
            <w:r>
              <w:rPr>
                <w:noProof/>
                <w:webHidden/>
              </w:rPr>
              <w:tab/>
            </w:r>
            <w:r>
              <w:rPr>
                <w:noProof/>
                <w:webHidden/>
              </w:rPr>
              <w:fldChar w:fldCharType="begin"/>
            </w:r>
            <w:r>
              <w:rPr>
                <w:noProof/>
                <w:webHidden/>
              </w:rPr>
              <w:instrText xml:space="preserve"> PAGEREF _Toc227939380 \h </w:instrText>
            </w:r>
            <w:r>
              <w:rPr>
                <w:noProof/>
                <w:webHidden/>
              </w:rPr>
            </w:r>
            <w:r>
              <w:rPr>
                <w:noProof/>
                <w:webHidden/>
              </w:rPr>
              <w:fldChar w:fldCharType="separate"/>
            </w:r>
            <w:r w:rsidR="00D62EE5">
              <w:rPr>
                <w:noProof/>
                <w:webHidden/>
              </w:rPr>
              <w:t>10</w:t>
            </w:r>
            <w:r>
              <w:rPr>
                <w:noProof/>
                <w:webHidden/>
              </w:rPr>
              <w:fldChar w:fldCharType="end"/>
            </w:r>
          </w:hyperlink>
        </w:p>
        <w:p w14:paraId="27EF41A2" w14:textId="5C967AFC" w:rsidR="00EA1A74" w:rsidRDefault="00EA1A74">
          <w:pPr>
            <w:pStyle w:val="TOC2"/>
            <w:tabs>
              <w:tab w:val="right" w:leader="dot" w:pos="10456"/>
            </w:tabs>
            <w:rPr>
              <w:rFonts w:asciiTheme="minorHAnsi" w:eastAsiaTheme="minorEastAsia" w:hAnsiTheme="minorHAnsi" w:cstheme="minorBidi"/>
              <w:noProof/>
              <w:color w:val="auto"/>
              <w:kern w:val="2"/>
              <w:szCs w:val="24"/>
              <w:bdr w:val="none" w:sz="0" w:space="0" w:color="auto"/>
              <w14:ligatures w14:val="standardContextual"/>
            </w:rPr>
          </w:pPr>
          <w:hyperlink w:anchor="_Toc227939381" w:history="1">
            <w:r w:rsidRPr="009F1074">
              <w:rPr>
                <w:rStyle w:val="Hyperlink"/>
                <w:noProof/>
              </w:rPr>
              <w:t>Accessibility of the Curriculum</w:t>
            </w:r>
            <w:r>
              <w:rPr>
                <w:noProof/>
                <w:webHidden/>
              </w:rPr>
              <w:tab/>
            </w:r>
            <w:r>
              <w:rPr>
                <w:noProof/>
                <w:webHidden/>
              </w:rPr>
              <w:fldChar w:fldCharType="begin"/>
            </w:r>
            <w:r>
              <w:rPr>
                <w:noProof/>
                <w:webHidden/>
              </w:rPr>
              <w:instrText xml:space="preserve"> PAGEREF _Toc227939381 \h </w:instrText>
            </w:r>
            <w:r>
              <w:rPr>
                <w:noProof/>
                <w:webHidden/>
              </w:rPr>
            </w:r>
            <w:r>
              <w:rPr>
                <w:noProof/>
                <w:webHidden/>
              </w:rPr>
              <w:fldChar w:fldCharType="separate"/>
            </w:r>
            <w:r w:rsidR="00D62EE5">
              <w:rPr>
                <w:noProof/>
                <w:webHidden/>
              </w:rPr>
              <w:t>10</w:t>
            </w:r>
            <w:r>
              <w:rPr>
                <w:noProof/>
                <w:webHidden/>
              </w:rPr>
              <w:fldChar w:fldCharType="end"/>
            </w:r>
          </w:hyperlink>
        </w:p>
        <w:p w14:paraId="20B5AAA9" w14:textId="5303F81B" w:rsidR="00EA1A74" w:rsidRDefault="00EA1A74">
          <w:pPr>
            <w:pStyle w:val="TOC2"/>
            <w:tabs>
              <w:tab w:val="right" w:leader="dot" w:pos="10456"/>
            </w:tabs>
            <w:rPr>
              <w:rFonts w:asciiTheme="minorHAnsi" w:eastAsiaTheme="minorEastAsia" w:hAnsiTheme="minorHAnsi" w:cstheme="minorBidi"/>
              <w:noProof/>
              <w:color w:val="auto"/>
              <w:kern w:val="2"/>
              <w:szCs w:val="24"/>
              <w:bdr w:val="none" w:sz="0" w:space="0" w:color="auto"/>
              <w14:ligatures w14:val="standardContextual"/>
            </w:rPr>
          </w:pPr>
          <w:hyperlink w:anchor="_Toc227939382" w:history="1">
            <w:r w:rsidRPr="009F1074">
              <w:rPr>
                <w:rStyle w:val="Hyperlink"/>
                <w:noProof/>
              </w:rPr>
              <w:t>Staff Training</w:t>
            </w:r>
            <w:r>
              <w:rPr>
                <w:noProof/>
                <w:webHidden/>
              </w:rPr>
              <w:tab/>
            </w:r>
            <w:r>
              <w:rPr>
                <w:noProof/>
                <w:webHidden/>
              </w:rPr>
              <w:fldChar w:fldCharType="begin"/>
            </w:r>
            <w:r>
              <w:rPr>
                <w:noProof/>
                <w:webHidden/>
              </w:rPr>
              <w:instrText xml:space="preserve"> PAGEREF _Toc227939382 \h </w:instrText>
            </w:r>
            <w:r>
              <w:rPr>
                <w:noProof/>
                <w:webHidden/>
              </w:rPr>
            </w:r>
            <w:r>
              <w:rPr>
                <w:noProof/>
                <w:webHidden/>
              </w:rPr>
              <w:fldChar w:fldCharType="separate"/>
            </w:r>
            <w:r w:rsidR="00D62EE5">
              <w:rPr>
                <w:noProof/>
                <w:webHidden/>
              </w:rPr>
              <w:t>11</w:t>
            </w:r>
            <w:r>
              <w:rPr>
                <w:noProof/>
                <w:webHidden/>
              </w:rPr>
              <w:fldChar w:fldCharType="end"/>
            </w:r>
          </w:hyperlink>
        </w:p>
        <w:p w14:paraId="7460E1D2" w14:textId="183FE6AD" w:rsidR="00EA1A74" w:rsidRDefault="00EA1A74">
          <w:pPr>
            <w:pStyle w:val="TOC2"/>
            <w:tabs>
              <w:tab w:val="right" w:leader="dot" w:pos="10456"/>
            </w:tabs>
            <w:rPr>
              <w:rFonts w:asciiTheme="minorHAnsi" w:eastAsiaTheme="minorEastAsia" w:hAnsiTheme="minorHAnsi" w:cstheme="minorBidi"/>
              <w:noProof/>
              <w:color w:val="auto"/>
              <w:kern w:val="2"/>
              <w:szCs w:val="24"/>
              <w:bdr w:val="none" w:sz="0" w:space="0" w:color="auto"/>
              <w14:ligatures w14:val="standardContextual"/>
            </w:rPr>
          </w:pPr>
          <w:hyperlink w:anchor="_Toc227939383" w:history="1">
            <w:r w:rsidRPr="009F1074">
              <w:rPr>
                <w:rStyle w:val="Hyperlink"/>
                <w:noProof/>
              </w:rPr>
              <w:t>Assessment</w:t>
            </w:r>
            <w:r>
              <w:rPr>
                <w:noProof/>
                <w:webHidden/>
              </w:rPr>
              <w:tab/>
            </w:r>
            <w:r>
              <w:rPr>
                <w:noProof/>
                <w:webHidden/>
              </w:rPr>
              <w:fldChar w:fldCharType="begin"/>
            </w:r>
            <w:r>
              <w:rPr>
                <w:noProof/>
                <w:webHidden/>
              </w:rPr>
              <w:instrText xml:space="preserve"> PAGEREF _Toc227939383 \h </w:instrText>
            </w:r>
            <w:r>
              <w:rPr>
                <w:noProof/>
                <w:webHidden/>
              </w:rPr>
            </w:r>
            <w:r>
              <w:rPr>
                <w:noProof/>
                <w:webHidden/>
              </w:rPr>
              <w:fldChar w:fldCharType="separate"/>
            </w:r>
            <w:r w:rsidR="00D62EE5">
              <w:rPr>
                <w:noProof/>
                <w:webHidden/>
              </w:rPr>
              <w:t>12</w:t>
            </w:r>
            <w:r>
              <w:rPr>
                <w:noProof/>
                <w:webHidden/>
              </w:rPr>
              <w:fldChar w:fldCharType="end"/>
            </w:r>
          </w:hyperlink>
        </w:p>
        <w:p w14:paraId="43C4199E" w14:textId="05900FAE" w:rsidR="00EA1A74" w:rsidRDefault="00EA1A74">
          <w:pPr>
            <w:pStyle w:val="TOC2"/>
            <w:tabs>
              <w:tab w:val="right" w:leader="dot" w:pos="10456"/>
            </w:tabs>
            <w:rPr>
              <w:rFonts w:asciiTheme="minorHAnsi" w:eastAsiaTheme="minorEastAsia" w:hAnsiTheme="minorHAnsi" w:cstheme="minorBidi"/>
              <w:noProof/>
              <w:color w:val="auto"/>
              <w:kern w:val="2"/>
              <w:szCs w:val="24"/>
              <w:bdr w:val="none" w:sz="0" w:space="0" w:color="auto"/>
              <w14:ligatures w14:val="standardContextual"/>
            </w:rPr>
          </w:pPr>
          <w:hyperlink w:anchor="_Toc227939384" w:history="1">
            <w:r w:rsidRPr="009F1074">
              <w:rPr>
                <w:rStyle w:val="Hyperlink"/>
                <w:noProof/>
              </w:rPr>
              <w:t>Evaluation</w:t>
            </w:r>
            <w:r>
              <w:rPr>
                <w:noProof/>
                <w:webHidden/>
              </w:rPr>
              <w:tab/>
            </w:r>
            <w:r>
              <w:rPr>
                <w:noProof/>
                <w:webHidden/>
              </w:rPr>
              <w:fldChar w:fldCharType="begin"/>
            </w:r>
            <w:r>
              <w:rPr>
                <w:noProof/>
                <w:webHidden/>
              </w:rPr>
              <w:instrText xml:space="preserve"> PAGEREF _Toc227939384 \h </w:instrText>
            </w:r>
            <w:r>
              <w:rPr>
                <w:noProof/>
                <w:webHidden/>
              </w:rPr>
            </w:r>
            <w:r>
              <w:rPr>
                <w:noProof/>
                <w:webHidden/>
              </w:rPr>
              <w:fldChar w:fldCharType="separate"/>
            </w:r>
            <w:r w:rsidR="00D62EE5">
              <w:rPr>
                <w:noProof/>
                <w:webHidden/>
              </w:rPr>
              <w:t>12</w:t>
            </w:r>
            <w:r>
              <w:rPr>
                <w:noProof/>
                <w:webHidden/>
              </w:rPr>
              <w:fldChar w:fldCharType="end"/>
            </w:r>
          </w:hyperlink>
        </w:p>
        <w:p w14:paraId="5517A4A1" w14:textId="2514B7FF" w:rsidR="00EA1A74" w:rsidRDefault="00EA1A74">
          <w:pPr>
            <w:pStyle w:val="TOC2"/>
            <w:tabs>
              <w:tab w:val="right" w:leader="dot" w:pos="10456"/>
            </w:tabs>
            <w:rPr>
              <w:rFonts w:asciiTheme="minorHAnsi" w:eastAsiaTheme="minorEastAsia" w:hAnsiTheme="minorHAnsi" w:cstheme="minorBidi"/>
              <w:noProof/>
              <w:color w:val="auto"/>
              <w:kern w:val="2"/>
              <w:szCs w:val="24"/>
              <w:bdr w:val="none" w:sz="0" w:space="0" w:color="auto"/>
              <w14:ligatures w14:val="standardContextual"/>
            </w:rPr>
          </w:pPr>
          <w:hyperlink w:anchor="_Toc227939385" w:history="1">
            <w:r w:rsidRPr="009F1074">
              <w:rPr>
                <w:rStyle w:val="Hyperlink"/>
                <w:noProof/>
              </w:rPr>
              <w:t>Engaging Parents and Carers</w:t>
            </w:r>
            <w:r>
              <w:rPr>
                <w:noProof/>
                <w:webHidden/>
              </w:rPr>
              <w:tab/>
            </w:r>
            <w:r>
              <w:rPr>
                <w:noProof/>
                <w:webHidden/>
              </w:rPr>
              <w:fldChar w:fldCharType="begin"/>
            </w:r>
            <w:r>
              <w:rPr>
                <w:noProof/>
                <w:webHidden/>
              </w:rPr>
              <w:instrText xml:space="preserve"> PAGEREF _Toc227939385 \h </w:instrText>
            </w:r>
            <w:r>
              <w:rPr>
                <w:noProof/>
                <w:webHidden/>
              </w:rPr>
            </w:r>
            <w:r>
              <w:rPr>
                <w:noProof/>
                <w:webHidden/>
              </w:rPr>
              <w:fldChar w:fldCharType="separate"/>
            </w:r>
            <w:r w:rsidR="00D62EE5">
              <w:rPr>
                <w:noProof/>
                <w:webHidden/>
              </w:rPr>
              <w:t>12</w:t>
            </w:r>
            <w:r>
              <w:rPr>
                <w:noProof/>
                <w:webHidden/>
              </w:rPr>
              <w:fldChar w:fldCharType="end"/>
            </w:r>
          </w:hyperlink>
        </w:p>
        <w:p w14:paraId="0713935A" w14:textId="018D59F5" w:rsidR="00EA1A74" w:rsidRDefault="00EA1A74">
          <w:pPr>
            <w:pStyle w:val="TOC3"/>
            <w:tabs>
              <w:tab w:val="right" w:leader="dot" w:pos="10456"/>
            </w:tabs>
            <w:rPr>
              <w:rFonts w:asciiTheme="minorHAnsi" w:eastAsiaTheme="minorEastAsia" w:hAnsiTheme="minorHAnsi" w:cstheme="minorBidi"/>
              <w:noProof/>
              <w:color w:val="auto"/>
              <w:kern w:val="2"/>
              <w:szCs w:val="24"/>
              <w:bdr w:val="none" w:sz="0" w:space="0" w:color="auto"/>
              <w14:ligatures w14:val="standardContextual"/>
            </w:rPr>
          </w:pPr>
          <w:hyperlink w:anchor="_Toc227939386" w:history="1">
            <w:r w:rsidRPr="009F1074">
              <w:rPr>
                <w:rStyle w:val="Hyperlink"/>
                <w:noProof/>
              </w:rPr>
              <w:t>Right to Withdraw</w:t>
            </w:r>
            <w:r>
              <w:rPr>
                <w:noProof/>
                <w:webHidden/>
              </w:rPr>
              <w:tab/>
            </w:r>
            <w:r>
              <w:rPr>
                <w:noProof/>
                <w:webHidden/>
              </w:rPr>
              <w:fldChar w:fldCharType="begin"/>
            </w:r>
            <w:r>
              <w:rPr>
                <w:noProof/>
                <w:webHidden/>
              </w:rPr>
              <w:instrText xml:space="preserve"> PAGEREF _Toc227939386 \h </w:instrText>
            </w:r>
            <w:r>
              <w:rPr>
                <w:noProof/>
                <w:webHidden/>
              </w:rPr>
            </w:r>
            <w:r>
              <w:rPr>
                <w:noProof/>
                <w:webHidden/>
              </w:rPr>
              <w:fldChar w:fldCharType="separate"/>
            </w:r>
            <w:r w:rsidR="00D62EE5">
              <w:rPr>
                <w:noProof/>
                <w:webHidden/>
              </w:rPr>
              <w:t>13</w:t>
            </w:r>
            <w:r>
              <w:rPr>
                <w:noProof/>
                <w:webHidden/>
              </w:rPr>
              <w:fldChar w:fldCharType="end"/>
            </w:r>
          </w:hyperlink>
        </w:p>
        <w:p w14:paraId="15089587" w14:textId="4BA121CE" w:rsidR="00EA1A74" w:rsidRDefault="00EA1A74">
          <w:pPr>
            <w:pStyle w:val="TOC2"/>
            <w:tabs>
              <w:tab w:val="right" w:leader="dot" w:pos="10456"/>
            </w:tabs>
            <w:rPr>
              <w:rFonts w:asciiTheme="minorHAnsi" w:eastAsiaTheme="minorEastAsia" w:hAnsiTheme="minorHAnsi" w:cstheme="minorBidi"/>
              <w:noProof/>
              <w:color w:val="auto"/>
              <w:kern w:val="2"/>
              <w:szCs w:val="24"/>
              <w:bdr w:val="none" w:sz="0" w:space="0" w:color="auto"/>
              <w14:ligatures w14:val="standardContextual"/>
            </w:rPr>
          </w:pPr>
          <w:hyperlink w:anchor="_Toc227939387" w:history="1">
            <w:r w:rsidRPr="009F1074">
              <w:rPr>
                <w:rStyle w:val="Hyperlink"/>
                <w:noProof/>
              </w:rPr>
              <w:t>Policy Links</w:t>
            </w:r>
            <w:r>
              <w:rPr>
                <w:noProof/>
                <w:webHidden/>
              </w:rPr>
              <w:tab/>
            </w:r>
            <w:r>
              <w:rPr>
                <w:noProof/>
                <w:webHidden/>
              </w:rPr>
              <w:fldChar w:fldCharType="begin"/>
            </w:r>
            <w:r>
              <w:rPr>
                <w:noProof/>
                <w:webHidden/>
              </w:rPr>
              <w:instrText xml:space="preserve"> PAGEREF _Toc227939387 \h </w:instrText>
            </w:r>
            <w:r>
              <w:rPr>
                <w:noProof/>
                <w:webHidden/>
              </w:rPr>
            </w:r>
            <w:r>
              <w:rPr>
                <w:noProof/>
                <w:webHidden/>
              </w:rPr>
              <w:fldChar w:fldCharType="separate"/>
            </w:r>
            <w:r w:rsidR="00D62EE5">
              <w:rPr>
                <w:noProof/>
                <w:webHidden/>
              </w:rPr>
              <w:t>13</w:t>
            </w:r>
            <w:r>
              <w:rPr>
                <w:noProof/>
                <w:webHidden/>
              </w:rPr>
              <w:fldChar w:fldCharType="end"/>
            </w:r>
          </w:hyperlink>
        </w:p>
        <w:p w14:paraId="055D0781" w14:textId="6D370F9F" w:rsidR="00EA1A74" w:rsidRDefault="00EA1A74">
          <w:pPr>
            <w:pStyle w:val="TOC2"/>
            <w:tabs>
              <w:tab w:val="right" w:leader="dot" w:pos="10456"/>
            </w:tabs>
            <w:rPr>
              <w:rFonts w:asciiTheme="minorHAnsi" w:eastAsiaTheme="minorEastAsia" w:hAnsiTheme="minorHAnsi" w:cstheme="minorBidi"/>
              <w:noProof/>
              <w:color w:val="auto"/>
              <w:kern w:val="2"/>
              <w:szCs w:val="24"/>
              <w:bdr w:val="none" w:sz="0" w:space="0" w:color="auto"/>
              <w14:ligatures w14:val="standardContextual"/>
            </w:rPr>
          </w:pPr>
          <w:hyperlink w:anchor="_Toc227939388" w:history="1">
            <w:r w:rsidRPr="009F1074">
              <w:rPr>
                <w:rStyle w:val="Hyperlink"/>
                <w:noProof/>
              </w:rPr>
              <w:t>Creation, Consultation, Monitoring and Review of Policy</w:t>
            </w:r>
            <w:r>
              <w:rPr>
                <w:noProof/>
                <w:webHidden/>
              </w:rPr>
              <w:tab/>
            </w:r>
            <w:r>
              <w:rPr>
                <w:noProof/>
                <w:webHidden/>
              </w:rPr>
              <w:fldChar w:fldCharType="begin"/>
            </w:r>
            <w:r>
              <w:rPr>
                <w:noProof/>
                <w:webHidden/>
              </w:rPr>
              <w:instrText xml:space="preserve"> PAGEREF _Toc227939388 \h </w:instrText>
            </w:r>
            <w:r>
              <w:rPr>
                <w:noProof/>
                <w:webHidden/>
              </w:rPr>
            </w:r>
            <w:r>
              <w:rPr>
                <w:noProof/>
                <w:webHidden/>
              </w:rPr>
              <w:fldChar w:fldCharType="separate"/>
            </w:r>
            <w:r w:rsidR="00D62EE5">
              <w:rPr>
                <w:noProof/>
                <w:webHidden/>
              </w:rPr>
              <w:t>14</w:t>
            </w:r>
            <w:r>
              <w:rPr>
                <w:noProof/>
                <w:webHidden/>
              </w:rPr>
              <w:fldChar w:fldCharType="end"/>
            </w:r>
          </w:hyperlink>
        </w:p>
        <w:p w14:paraId="5CF5A0D3" w14:textId="0135FCE7" w:rsidR="00EA1A74" w:rsidRDefault="00EA1A74">
          <w:pPr>
            <w:pStyle w:val="TOC2"/>
            <w:tabs>
              <w:tab w:val="right" w:leader="dot" w:pos="10456"/>
            </w:tabs>
            <w:rPr>
              <w:rFonts w:asciiTheme="minorHAnsi" w:eastAsiaTheme="minorEastAsia" w:hAnsiTheme="minorHAnsi" w:cstheme="minorBidi"/>
              <w:noProof/>
              <w:color w:val="auto"/>
              <w:kern w:val="2"/>
              <w:szCs w:val="24"/>
              <w:bdr w:val="none" w:sz="0" w:space="0" w:color="auto"/>
              <w14:ligatures w14:val="standardContextual"/>
            </w:rPr>
          </w:pPr>
          <w:hyperlink w:anchor="_Toc227939389" w:history="1">
            <w:r w:rsidRPr="009F1074">
              <w:rPr>
                <w:rStyle w:val="Hyperlink"/>
                <w:noProof/>
              </w:rPr>
              <w:t>More Information</w:t>
            </w:r>
            <w:r>
              <w:rPr>
                <w:noProof/>
                <w:webHidden/>
              </w:rPr>
              <w:tab/>
            </w:r>
            <w:r>
              <w:rPr>
                <w:noProof/>
                <w:webHidden/>
              </w:rPr>
              <w:fldChar w:fldCharType="begin"/>
            </w:r>
            <w:r>
              <w:rPr>
                <w:noProof/>
                <w:webHidden/>
              </w:rPr>
              <w:instrText xml:space="preserve"> PAGEREF _Toc227939389 \h </w:instrText>
            </w:r>
            <w:r>
              <w:rPr>
                <w:noProof/>
                <w:webHidden/>
              </w:rPr>
            </w:r>
            <w:r>
              <w:rPr>
                <w:noProof/>
                <w:webHidden/>
              </w:rPr>
              <w:fldChar w:fldCharType="separate"/>
            </w:r>
            <w:r w:rsidR="00D62EE5">
              <w:rPr>
                <w:noProof/>
                <w:webHidden/>
              </w:rPr>
              <w:t>14</w:t>
            </w:r>
            <w:r>
              <w:rPr>
                <w:noProof/>
                <w:webHidden/>
              </w:rPr>
              <w:fldChar w:fldCharType="end"/>
            </w:r>
          </w:hyperlink>
        </w:p>
        <w:p w14:paraId="3CF09720" w14:textId="5627AAFF" w:rsidR="00895D73" w:rsidRDefault="00CD533F" w:rsidP="001E79D1">
          <w:pPr>
            <w:rPr>
              <w:bCs/>
            </w:rPr>
          </w:pPr>
          <w:r w:rsidRPr="00615F97">
            <w:rPr>
              <w:b/>
              <w:bCs/>
            </w:rPr>
            <w:fldChar w:fldCharType="end"/>
          </w:r>
        </w:p>
      </w:sdtContent>
    </w:sdt>
    <w:bookmarkEnd w:id="3" w:displacedByCustomXml="prev"/>
    <w:p w14:paraId="0D786A09" w14:textId="5F889CAE" w:rsidR="001E79D1" w:rsidRDefault="001E79D1">
      <w:pPr>
        <w:rPr>
          <w:bCs/>
        </w:rPr>
      </w:pPr>
      <w:r>
        <w:rPr>
          <w:bCs/>
        </w:rPr>
        <w:br w:type="page"/>
      </w:r>
    </w:p>
    <w:p w14:paraId="42E6D0B1" w14:textId="77777777" w:rsidR="001E79D1" w:rsidRDefault="001E79D1" w:rsidP="001E79D1">
      <w:pPr>
        <w:pStyle w:val="Heading2"/>
      </w:pPr>
      <w:bookmarkStart w:id="4" w:name="_Toc227939369"/>
      <w:r>
        <w:lastRenderedPageBreak/>
        <w:t>Introduction</w:t>
      </w:r>
      <w:bookmarkEnd w:id="4"/>
    </w:p>
    <w:p w14:paraId="2BE0E1AE" w14:textId="77777777" w:rsidR="001E79D1" w:rsidRDefault="001E79D1" w:rsidP="001E79D1">
      <w:pPr>
        <w:pStyle w:val="BodyText"/>
      </w:pPr>
      <w:r w:rsidRPr="00C02E55">
        <w:t xml:space="preserve">This policy </w:t>
      </w:r>
      <w:r>
        <w:t>explains how Fierte Multi-Academy Trust</w:t>
      </w:r>
      <w:r w:rsidRPr="00EE43FA">
        <w:rPr>
          <w:color w:val="EE0000"/>
        </w:rPr>
        <w:t xml:space="preserve"> </w:t>
      </w:r>
      <w:r>
        <w:t>teaches Personal, Social, Health and Economic (PSHE) education. It also includes Relationships Education and Health Education, which all schools must teach.</w:t>
      </w:r>
    </w:p>
    <w:p w14:paraId="6D3E9FB5" w14:textId="77777777" w:rsidR="001E79D1" w:rsidRDefault="001E79D1" w:rsidP="001E79D1">
      <w:pPr>
        <w:pStyle w:val="BodyText"/>
      </w:pPr>
      <w:r>
        <w:t xml:space="preserve">This policy has been written using information from the Department for Education’s (DfE) </w:t>
      </w:r>
      <w:hyperlink r:id="rId12" w:history="1">
        <w:r w:rsidRPr="00EA192D">
          <w:rPr>
            <w:rStyle w:val="Hyperlink"/>
          </w:rPr>
          <w:t>Relationships Education, Relationships and Sex Education (RSE) and Health Education guidance</w:t>
        </w:r>
      </w:hyperlink>
      <w:r>
        <w:t xml:space="preserve"> (2025) and other relevant guidance document and statutory requirements.</w:t>
      </w:r>
    </w:p>
    <w:p w14:paraId="1681D83F" w14:textId="77777777" w:rsidR="001E79D1" w:rsidRPr="00EA192D" w:rsidRDefault="001E79D1" w:rsidP="001E79D1">
      <w:pPr>
        <w:pStyle w:val="BodyText"/>
      </w:pPr>
      <w:r w:rsidRPr="00EA192D">
        <w:t xml:space="preserve">Since 2019, the </w:t>
      </w:r>
      <w:r>
        <w:t xml:space="preserve">Relationships Education, Relationships and Sex Education and Health Education (England) Regulations made under sections 34 and 35 of the Children and Social Work Act 2017, </w:t>
      </w:r>
      <w:r w:rsidRPr="00EA192D">
        <w:t>says that</w:t>
      </w:r>
      <w:r>
        <w:t xml:space="preserve"> by law</w:t>
      </w:r>
      <w:r w:rsidRPr="00EA192D">
        <w:t xml:space="preserve"> </w:t>
      </w:r>
      <w:r>
        <w:t>all</w:t>
      </w:r>
      <w:r w:rsidRPr="00EA192D">
        <w:t xml:space="preserve"> schools must teach children about relationships and health.</w:t>
      </w:r>
      <w:r>
        <w:t xml:space="preserve"> </w:t>
      </w:r>
    </w:p>
    <w:p w14:paraId="0E51952C" w14:textId="77777777" w:rsidR="001E79D1" w:rsidRDefault="001E79D1" w:rsidP="001E79D1">
      <w:pPr>
        <w:pStyle w:val="BodyText"/>
      </w:pPr>
      <w:r w:rsidRPr="00EA192D">
        <w:t xml:space="preserve">PSHE helps us keep children safe. It also helps prepare them for life as they grow up. We teach PSHE in a way that suits the age and stage of </w:t>
      </w:r>
      <w:r>
        <w:t xml:space="preserve">our pupils. </w:t>
      </w:r>
    </w:p>
    <w:p w14:paraId="6AD479DF" w14:textId="77777777" w:rsidR="001E79D1" w:rsidRDefault="001E79D1" w:rsidP="001E79D1">
      <w:pPr>
        <w:pStyle w:val="BodyText"/>
      </w:pPr>
      <w:r w:rsidRPr="00EE43FA">
        <w:t xml:space="preserve">With the support of the Pan-Staffordshire PSHE Education Service we have created this policy to show what we teach in PSHE and why it is important.  </w:t>
      </w:r>
    </w:p>
    <w:p w14:paraId="74544563" w14:textId="77777777" w:rsidR="001E79D1" w:rsidRPr="00880C20" w:rsidRDefault="001E79D1" w:rsidP="001E79D1">
      <w:pPr>
        <w:pStyle w:val="Heading2"/>
      </w:pPr>
      <w:bookmarkStart w:id="5" w:name="_Toc227939370"/>
      <w:r w:rsidRPr="00880C20">
        <w:t>What is PSHE?</w:t>
      </w:r>
      <w:bookmarkEnd w:id="5"/>
    </w:p>
    <w:p w14:paraId="5FF6DE06" w14:textId="77777777" w:rsidR="001E79D1" w:rsidRDefault="001E79D1" w:rsidP="001E79D1">
      <w:pPr>
        <w:pStyle w:val="BodyText"/>
      </w:pPr>
      <w:r>
        <w:t xml:space="preserve">PSHE is the curriculum subject designed to help children and young people stay healthy, safe and prepared for life and work.  There are parts of PSHE that the school has to teach, this is outlined in the RSHE guidance, and children and young people learn, in an </w:t>
      </w:r>
      <w:r w:rsidRPr="000D17FD">
        <w:rPr>
          <w:b/>
          <w:bCs/>
        </w:rPr>
        <w:t>age-appropriate</w:t>
      </w:r>
      <w:r>
        <w:t xml:space="preserve"> way, to:</w:t>
      </w:r>
    </w:p>
    <w:p w14:paraId="1CB07E26" w14:textId="77777777" w:rsidR="001E79D1" w:rsidRDefault="001E79D1" w:rsidP="001E79D1">
      <w:pPr>
        <w:pStyle w:val="BodyText"/>
        <w:numPr>
          <w:ilvl w:val="0"/>
          <w:numId w:val="27"/>
        </w:numPr>
      </w:pPr>
      <w:r>
        <w:t>Recognise and manage their feelings</w:t>
      </w:r>
    </w:p>
    <w:p w14:paraId="39E435D9" w14:textId="77777777" w:rsidR="001E79D1" w:rsidRDefault="001E79D1" w:rsidP="001E79D1">
      <w:pPr>
        <w:pStyle w:val="BodyText"/>
        <w:numPr>
          <w:ilvl w:val="0"/>
          <w:numId w:val="27"/>
        </w:numPr>
      </w:pPr>
      <w:r>
        <w:t>Build healthy friendships</w:t>
      </w:r>
    </w:p>
    <w:p w14:paraId="02F28899" w14:textId="77777777" w:rsidR="001E79D1" w:rsidRDefault="001E79D1" w:rsidP="001E79D1">
      <w:pPr>
        <w:pStyle w:val="BodyText"/>
        <w:numPr>
          <w:ilvl w:val="0"/>
          <w:numId w:val="27"/>
        </w:numPr>
      </w:pPr>
      <w:r>
        <w:t>Stay safe online and in their communities</w:t>
      </w:r>
    </w:p>
    <w:p w14:paraId="2D6F02FD" w14:textId="77777777" w:rsidR="001E79D1" w:rsidRDefault="001E79D1" w:rsidP="001E79D1">
      <w:pPr>
        <w:pStyle w:val="BodyText"/>
        <w:numPr>
          <w:ilvl w:val="0"/>
          <w:numId w:val="27"/>
        </w:numPr>
      </w:pPr>
      <w:r>
        <w:t>Make positive choices</w:t>
      </w:r>
    </w:p>
    <w:p w14:paraId="16D2809A" w14:textId="77777777" w:rsidR="001E79D1" w:rsidRDefault="001E79D1" w:rsidP="001E79D1">
      <w:pPr>
        <w:pStyle w:val="BodyText"/>
        <w:numPr>
          <w:ilvl w:val="0"/>
          <w:numId w:val="27"/>
        </w:numPr>
      </w:pPr>
      <w:r>
        <w:t>Look after their body and mind</w:t>
      </w:r>
    </w:p>
    <w:p w14:paraId="249C5283" w14:textId="77777777" w:rsidR="001E79D1" w:rsidRDefault="001E79D1" w:rsidP="001E79D1">
      <w:pPr>
        <w:pStyle w:val="BodyText"/>
        <w:numPr>
          <w:ilvl w:val="0"/>
          <w:numId w:val="27"/>
        </w:numPr>
      </w:pPr>
      <w:r>
        <w:t>Respect other people</w:t>
      </w:r>
    </w:p>
    <w:p w14:paraId="1C1638C5" w14:textId="77777777" w:rsidR="001E79D1" w:rsidRDefault="001E79D1" w:rsidP="001E79D1">
      <w:pPr>
        <w:pStyle w:val="BodyText"/>
        <w:numPr>
          <w:ilvl w:val="0"/>
          <w:numId w:val="27"/>
        </w:numPr>
      </w:pPr>
      <w:r>
        <w:t>Describe parts of the body and how it changes</w:t>
      </w:r>
    </w:p>
    <w:p w14:paraId="1B8C947E" w14:textId="77777777" w:rsidR="001E79D1" w:rsidRDefault="001E79D1" w:rsidP="001E79D1">
      <w:pPr>
        <w:pStyle w:val="BodyText"/>
      </w:pPr>
      <w:r>
        <w:t xml:space="preserve">Other elements are not statutory, but we believe are important for children to learn about, this includes content such as economic wellbeing and career-related learning. </w:t>
      </w:r>
    </w:p>
    <w:p w14:paraId="7B295EB7" w14:textId="77777777" w:rsidR="001E79D1" w:rsidRDefault="001E79D1" w:rsidP="001E79D1">
      <w:pPr>
        <w:pStyle w:val="BodyText"/>
      </w:pPr>
      <w:r>
        <w:t>PSHE education helps children to feel confident, solve problems and know what to do if something worries them. It teaches them to make safe, kind and sensible choices as they grow up.</w:t>
      </w:r>
    </w:p>
    <w:p w14:paraId="7A25FB88" w14:textId="77777777" w:rsidR="001E79D1" w:rsidRDefault="001E79D1">
      <w:pPr>
        <w:rPr>
          <w:rFonts w:ascii="Palatino Linotype" w:hAnsi="Palatino Linotype" w:cs="Arial"/>
          <w:color w:val="305764"/>
          <w:sz w:val="52"/>
          <w:szCs w:val="52"/>
        </w:rPr>
      </w:pPr>
      <w:r>
        <w:br w:type="page"/>
      </w:r>
    </w:p>
    <w:p w14:paraId="7D23947A" w14:textId="7909704C" w:rsidR="001E79D1" w:rsidRDefault="001E79D1" w:rsidP="001E79D1">
      <w:pPr>
        <w:pStyle w:val="Heading2"/>
      </w:pPr>
      <w:bookmarkStart w:id="6" w:name="_Toc227939371"/>
      <w:r>
        <w:lastRenderedPageBreak/>
        <w:t>Why is PSHE Important?</w:t>
      </w:r>
      <w:bookmarkEnd w:id="6"/>
    </w:p>
    <w:p w14:paraId="59041237" w14:textId="77777777" w:rsidR="001E79D1" w:rsidRPr="008F664F" w:rsidRDefault="001E79D1" w:rsidP="001E79D1">
      <w:pPr>
        <w:pStyle w:val="BodyText"/>
      </w:pPr>
      <w:r>
        <w:t xml:space="preserve">Our PSHE programme also links to our </w:t>
      </w:r>
      <w:r w:rsidRPr="00C2536D">
        <w:t>Trust</w:t>
      </w:r>
      <w:r w:rsidRPr="00EE43FA">
        <w:rPr>
          <w:color w:val="EE0000"/>
        </w:rPr>
        <w:t xml:space="preserve"> </w:t>
      </w:r>
      <w:r>
        <w:t>values of</w:t>
      </w:r>
      <w:r w:rsidRPr="00EE43FA">
        <w:rPr>
          <w:color w:val="0070C0"/>
        </w:rPr>
        <w:t xml:space="preserve"> </w:t>
      </w:r>
      <w:r w:rsidRPr="008F664F">
        <w:t xml:space="preserve">We Care, We are Brave, We leave no-one behind, </w:t>
      </w:r>
      <w:r>
        <w:t>W</w:t>
      </w:r>
      <w:r w:rsidRPr="008F664F">
        <w:t xml:space="preserve">e celebrate individuality. </w:t>
      </w:r>
      <w:r>
        <w:t xml:space="preserve">Through our PSHE programme we enable our children to develop these life-long values. </w:t>
      </w:r>
    </w:p>
    <w:p w14:paraId="0C3BB89A" w14:textId="77777777" w:rsidR="001E79D1" w:rsidRDefault="001E79D1" w:rsidP="001E79D1">
      <w:pPr>
        <w:pStyle w:val="BodyText"/>
      </w:pPr>
      <w:r>
        <w:t xml:space="preserve">This diagram shows the visions and aims of our PSHE programme across our Trust. </w:t>
      </w:r>
    </w:p>
    <w:p w14:paraId="6A259FA5" w14:textId="77777777" w:rsidR="001E79D1" w:rsidRDefault="001E79D1" w:rsidP="001E79D1">
      <w:r>
        <w:rPr>
          <w:noProof/>
        </w:rPr>
        <w:drawing>
          <wp:inline distT="0" distB="0" distL="0" distR="0" wp14:anchorId="4A9D3A82" wp14:editId="0CDA6918">
            <wp:extent cx="5731510" cy="3223895"/>
            <wp:effectExtent l="0" t="0" r="2540" b="0"/>
            <wp:docPr id="7292262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226260" name="Picture 729226260"/>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06A6385" w14:textId="77777777" w:rsidR="001E79D1" w:rsidRPr="00A15210" w:rsidRDefault="001E79D1" w:rsidP="001E79D1">
      <w:pPr>
        <w:pStyle w:val="BodyText"/>
      </w:pPr>
      <w:r w:rsidRPr="00A15210">
        <w:t>We know parents</w:t>
      </w:r>
      <w:r>
        <w:t xml:space="preserve"> and carers</w:t>
      </w:r>
      <w:r w:rsidRPr="00A15210">
        <w:t xml:space="preserve"> play an important role in teaching their children about relationships, growing up and keeping safe. We also know that some parents </w:t>
      </w:r>
      <w:r>
        <w:t xml:space="preserve">and carers </w:t>
      </w:r>
      <w:r w:rsidRPr="00A15210">
        <w:t xml:space="preserve">may not feel confident talking about these topics. Our </w:t>
      </w:r>
      <w:r>
        <w:t>P</w:t>
      </w:r>
      <w:r w:rsidRPr="00A15210">
        <w:t>SHE lessons help make sure all children get the information they need to stay safe and make healthy, positive choices</w:t>
      </w:r>
    </w:p>
    <w:p w14:paraId="4C78B258" w14:textId="77777777" w:rsidR="001E79D1" w:rsidRDefault="001E79D1" w:rsidP="001E79D1">
      <w:pPr>
        <w:pStyle w:val="Heading2"/>
      </w:pPr>
      <w:bookmarkStart w:id="7" w:name="_Toc227939372"/>
      <w:r>
        <w:t>Curriculum Planning</w:t>
      </w:r>
      <w:bookmarkEnd w:id="7"/>
    </w:p>
    <w:p w14:paraId="4D5EA951" w14:textId="5E3AF106" w:rsidR="001E79D1" w:rsidRDefault="001E79D1" w:rsidP="001E79D1">
      <w:pPr>
        <w:pStyle w:val="BodyText"/>
        <w:rPr>
          <w:lang w:val="en-US"/>
        </w:rPr>
      </w:pPr>
      <w:r w:rsidRPr="006F4B87">
        <w:rPr>
          <w:lang w:val="en-US"/>
        </w:rPr>
        <w:t xml:space="preserve">We deliver a well-planned PSHE programme based on a spiral curriculum, where key themes are revisited and built upon over time. </w:t>
      </w:r>
      <w:r>
        <w:rPr>
          <w:lang w:val="en-US"/>
        </w:rPr>
        <w:t xml:space="preserve">This is outlined in our long term curriculum plan which can be </w:t>
      </w:r>
      <w:r w:rsidRPr="003D521A">
        <w:rPr>
          <w:color w:val="auto"/>
          <w:lang w:val="en-US"/>
        </w:rPr>
        <w:t xml:space="preserve">found </w:t>
      </w:r>
      <w:r w:rsidR="003D521A" w:rsidRPr="003D521A">
        <w:rPr>
          <w:color w:val="auto"/>
          <w:lang w:val="en-US"/>
        </w:rPr>
        <w:t xml:space="preserve">on our website: </w:t>
      </w:r>
      <w:hyperlink r:id="rId14" w:history="1">
        <w:r w:rsidR="003D521A" w:rsidRPr="003D521A">
          <w:rPr>
            <w:rStyle w:val="Hyperlink"/>
          </w:rPr>
          <w:t>Heathfields Infant and Wilnecote Junior Academies - PSHE &amp; RSE</w:t>
        </w:r>
      </w:hyperlink>
      <w:r w:rsidR="003D521A">
        <w:rPr>
          <w:color w:val="EE0000"/>
          <w:lang w:val="en-US"/>
        </w:rPr>
        <w:t xml:space="preserve"> </w:t>
      </w:r>
      <w:r>
        <w:rPr>
          <w:lang w:val="en-US"/>
        </w:rPr>
        <w:t xml:space="preserve"> </w:t>
      </w:r>
      <w:r w:rsidRPr="006F4B87">
        <w:rPr>
          <w:lang w:val="en-US"/>
        </w:rPr>
        <w:t xml:space="preserve">This approach ensures that pupils deepen their </w:t>
      </w:r>
      <w:r>
        <w:rPr>
          <w:lang w:val="en-US"/>
        </w:rPr>
        <w:t xml:space="preserve">knowledge, </w:t>
      </w:r>
      <w:r w:rsidRPr="006F4B87">
        <w:rPr>
          <w:lang w:val="en-US"/>
        </w:rPr>
        <w:t xml:space="preserve">develop the skills </w:t>
      </w:r>
      <w:r>
        <w:rPr>
          <w:lang w:val="en-US"/>
        </w:rPr>
        <w:t xml:space="preserve">and values </w:t>
      </w:r>
      <w:r w:rsidRPr="006F4B87">
        <w:rPr>
          <w:lang w:val="en-US"/>
        </w:rPr>
        <w:t>they need to thrive both in school and beyond.</w:t>
      </w:r>
      <w:r>
        <w:rPr>
          <w:lang w:val="en-US"/>
        </w:rPr>
        <w:t xml:space="preserve"> Our curriculum is designed to:</w:t>
      </w:r>
    </w:p>
    <w:p w14:paraId="43926FFA" w14:textId="5BDB5C3E" w:rsidR="001E79D1" w:rsidRDefault="001E79D1" w:rsidP="001E79D1">
      <w:pPr>
        <w:pStyle w:val="BodyText"/>
        <w:numPr>
          <w:ilvl w:val="0"/>
          <w:numId w:val="26"/>
        </w:numPr>
        <w:rPr>
          <w:lang w:val="en-US"/>
        </w:rPr>
      </w:pPr>
      <w:r>
        <w:rPr>
          <w:lang w:val="en-US"/>
        </w:rPr>
        <w:t>Provide our children with the knowledge, confidence and self-awareness to make informed, positive choices and decisions to keep themselves and others safe</w:t>
      </w:r>
      <w:r w:rsidR="00EA1A74">
        <w:rPr>
          <w:lang w:val="en-US"/>
        </w:rPr>
        <w:t>.</w:t>
      </w:r>
    </w:p>
    <w:p w14:paraId="63DEA4B5" w14:textId="77777777" w:rsidR="001E79D1" w:rsidRDefault="001E79D1" w:rsidP="001E79D1">
      <w:pPr>
        <w:pStyle w:val="BodyText"/>
        <w:numPr>
          <w:ilvl w:val="0"/>
          <w:numId w:val="26"/>
        </w:numPr>
        <w:rPr>
          <w:lang w:val="en-US"/>
        </w:rPr>
      </w:pPr>
      <w:r w:rsidRPr="00BC1939">
        <w:rPr>
          <w:lang w:val="en-US"/>
        </w:rPr>
        <w:t>Develop knowledge and understanding of positive, healthy and respectful relationships</w:t>
      </w:r>
      <w:r>
        <w:rPr>
          <w:lang w:val="en-US"/>
        </w:rPr>
        <w:t>.</w:t>
      </w:r>
    </w:p>
    <w:p w14:paraId="6F619A41" w14:textId="77777777" w:rsidR="001E79D1" w:rsidRDefault="001E79D1" w:rsidP="001E79D1">
      <w:pPr>
        <w:pStyle w:val="BodyText"/>
        <w:numPr>
          <w:ilvl w:val="0"/>
          <w:numId w:val="26"/>
        </w:numPr>
        <w:rPr>
          <w:lang w:val="en-US"/>
        </w:rPr>
      </w:pPr>
      <w:r w:rsidRPr="00BC1939">
        <w:rPr>
          <w:lang w:val="en-US"/>
        </w:rPr>
        <w:t>Promote understanding and respect for a range of families, relationships, values, beliefs and faith perspectives</w:t>
      </w:r>
      <w:r>
        <w:rPr>
          <w:lang w:val="en-US"/>
        </w:rPr>
        <w:t>.</w:t>
      </w:r>
    </w:p>
    <w:p w14:paraId="0E679C0A" w14:textId="77777777" w:rsidR="001E79D1" w:rsidRDefault="001E79D1" w:rsidP="001E79D1">
      <w:pPr>
        <w:pStyle w:val="BodyText"/>
        <w:numPr>
          <w:ilvl w:val="0"/>
          <w:numId w:val="26"/>
        </w:numPr>
        <w:rPr>
          <w:lang w:val="en-US"/>
        </w:rPr>
      </w:pPr>
      <w:r>
        <w:rPr>
          <w:lang w:val="en-US"/>
        </w:rPr>
        <w:t>Help our children reflect on and make sense of their personal and social experiences.</w:t>
      </w:r>
    </w:p>
    <w:p w14:paraId="37D9D8D1" w14:textId="77777777" w:rsidR="001E79D1" w:rsidRDefault="001E79D1" w:rsidP="001E79D1">
      <w:pPr>
        <w:pStyle w:val="BodyText"/>
        <w:numPr>
          <w:ilvl w:val="0"/>
          <w:numId w:val="26"/>
        </w:numPr>
        <w:rPr>
          <w:lang w:val="en-US"/>
        </w:rPr>
      </w:pPr>
      <w:r>
        <w:rPr>
          <w:lang w:val="en-US"/>
        </w:rPr>
        <w:lastRenderedPageBreak/>
        <w:t>Promote positive attitudes towards maintaining good physical and mental health through safe and healthy lifestyles.</w:t>
      </w:r>
    </w:p>
    <w:p w14:paraId="3B5F91B5" w14:textId="77777777" w:rsidR="001E79D1" w:rsidRDefault="001E79D1" w:rsidP="001E79D1">
      <w:pPr>
        <w:pStyle w:val="BodyText"/>
        <w:numPr>
          <w:ilvl w:val="0"/>
          <w:numId w:val="26"/>
        </w:numPr>
        <w:rPr>
          <w:lang w:val="en-US"/>
        </w:rPr>
      </w:pPr>
      <w:r>
        <w:rPr>
          <w:lang w:val="en-US"/>
        </w:rPr>
        <w:t>Foster respectful and caring relationships with others.</w:t>
      </w:r>
    </w:p>
    <w:p w14:paraId="5C65A70B" w14:textId="77777777" w:rsidR="001E79D1" w:rsidRDefault="001E79D1" w:rsidP="001E79D1">
      <w:pPr>
        <w:pStyle w:val="BodyText"/>
        <w:numPr>
          <w:ilvl w:val="0"/>
          <w:numId w:val="26"/>
        </w:numPr>
        <w:rPr>
          <w:lang w:val="en-US"/>
        </w:rPr>
      </w:pPr>
      <w:r>
        <w:rPr>
          <w:lang w:val="en-US"/>
        </w:rPr>
        <w:t>Encourage and care for the environment.</w:t>
      </w:r>
    </w:p>
    <w:p w14:paraId="42C6261D" w14:textId="77777777" w:rsidR="001E79D1" w:rsidRDefault="001E79D1" w:rsidP="001E79D1">
      <w:pPr>
        <w:pStyle w:val="BodyText"/>
        <w:numPr>
          <w:ilvl w:val="0"/>
          <w:numId w:val="26"/>
        </w:numPr>
        <w:rPr>
          <w:lang w:val="en-US"/>
        </w:rPr>
      </w:pPr>
      <w:r>
        <w:rPr>
          <w:lang w:val="en-US"/>
        </w:rPr>
        <w:t>Support our children in understanding, managing and regulating their emotions, building resilience, and becoming independent, curious problem-solvers.</w:t>
      </w:r>
    </w:p>
    <w:p w14:paraId="46B10D90" w14:textId="77777777" w:rsidR="001E79D1" w:rsidRDefault="001E79D1" w:rsidP="001E79D1">
      <w:pPr>
        <w:pStyle w:val="BodyText"/>
        <w:numPr>
          <w:ilvl w:val="0"/>
          <w:numId w:val="26"/>
        </w:numPr>
        <w:rPr>
          <w:lang w:val="en-US"/>
        </w:rPr>
      </w:pPr>
      <w:r w:rsidRPr="00BC1939">
        <w:rPr>
          <w:lang w:val="en-US"/>
        </w:rPr>
        <w:t xml:space="preserve">Support </w:t>
      </w:r>
      <w:r>
        <w:rPr>
          <w:lang w:val="en-US"/>
        </w:rPr>
        <w:t>our children</w:t>
      </w:r>
      <w:r w:rsidRPr="00BC1939">
        <w:rPr>
          <w:lang w:val="en-US"/>
        </w:rPr>
        <w:t xml:space="preserve"> to use the internet and digital technologies safely and responsibly</w:t>
      </w:r>
      <w:r>
        <w:rPr>
          <w:lang w:val="en-US"/>
        </w:rPr>
        <w:t>.</w:t>
      </w:r>
    </w:p>
    <w:p w14:paraId="11621DCA" w14:textId="77777777" w:rsidR="001E79D1" w:rsidRDefault="001E79D1" w:rsidP="001E79D1">
      <w:pPr>
        <w:pStyle w:val="BodyText"/>
        <w:numPr>
          <w:ilvl w:val="0"/>
          <w:numId w:val="26"/>
        </w:numPr>
        <w:rPr>
          <w:lang w:val="en-US"/>
        </w:rPr>
      </w:pPr>
      <w:r w:rsidRPr="00BC1939">
        <w:rPr>
          <w:lang w:val="en-US"/>
        </w:rPr>
        <w:t>Develop pupils understanding of reproduction and birth taught within the context of loving and</w:t>
      </w:r>
      <w:r>
        <w:rPr>
          <w:lang w:val="en-US"/>
        </w:rPr>
        <w:t xml:space="preserve"> </w:t>
      </w:r>
      <w:r w:rsidRPr="00BC1939">
        <w:rPr>
          <w:lang w:val="en-US"/>
        </w:rPr>
        <w:t>caring relationships</w:t>
      </w:r>
      <w:r>
        <w:rPr>
          <w:lang w:val="en-US"/>
        </w:rPr>
        <w:t>.</w:t>
      </w:r>
    </w:p>
    <w:p w14:paraId="7C1D8501" w14:textId="77777777" w:rsidR="001E79D1" w:rsidRPr="00BC1939" w:rsidRDefault="001E79D1" w:rsidP="001E79D1">
      <w:pPr>
        <w:pStyle w:val="BodyText"/>
        <w:numPr>
          <w:ilvl w:val="0"/>
          <w:numId w:val="26"/>
        </w:numPr>
        <w:rPr>
          <w:lang w:val="en-US"/>
        </w:rPr>
      </w:pPr>
      <w:r>
        <w:rPr>
          <w:lang w:val="en-US"/>
        </w:rPr>
        <w:t xml:space="preserve">Ensure they know when, how and where to access appropriate support. </w:t>
      </w:r>
    </w:p>
    <w:p w14:paraId="1384612A" w14:textId="77777777" w:rsidR="001E79D1" w:rsidRDefault="001E79D1" w:rsidP="001E79D1">
      <w:pPr>
        <w:pStyle w:val="BodyText"/>
      </w:pPr>
      <w:r w:rsidRPr="00590EF3">
        <w:t xml:space="preserve">We know there is a proven link between pupils' health and wellbeing, and their academic progress. Crucial skills and positive attitudes developed through comprehensive </w:t>
      </w:r>
      <w:r>
        <w:t xml:space="preserve">PSHE </w:t>
      </w:r>
      <w:r w:rsidRPr="00590EF3">
        <w:t>education are critical to ensuring children are effective learners</w:t>
      </w:r>
      <w:r>
        <w:t>.</w:t>
      </w:r>
    </w:p>
    <w:p w14:paraId="58904E04" w14:textId="71011511" w:rsidR="001E79D1" w:rsidRDefault="001E79D1" w:rsidP="001E79D1">
      <w:pPr>
        <w:pStyle w:val="BodyText"/>
        <w:rPr>
          <w:color w:val="EE0000"/>
        </w:rPr>
      </w:pPr>
      <w:r>
        <w:t xml:space="preserve">Our PSHE curriculum is based on the needs of the children in the school with clear learning outcomes appropriate to their age, development, ability and level of maturity. </w:t>
      </w:r>
      <w:r w:rsidRPr="007A74F7">
        <w:t>PSHE will be firmly embedded within our broader curriculum, including science and PE, in addition to more focused learning in PSHE sessions, circle-time and assemblies</w:t>
      </w:r>
      <w:r w:rsidR="00DC5500">
        <w:t>,</w:t>
      </w:r>
      <w:r w:rsidRPr="007A74F7">
        <w:t xml:space="preserve"> </w:t>
      </w:r>
      <w:r w:rsidR="004E43DA">
        <w:t>cla</w:t>
      </w:r>
      <w:r w:rsidR="004E43DA" w:rsidRPr="003D521A">
        <w:rPr>
          <w:color w:val="auto"/>
        </w:rPr>
        <w:t xml:space="preserve">ss </w:t>
      </w:r>
      <w:r w:rsidRPr="003D521A">
        <w:rPr>
          <w:color w:val="auto"/>
        </w:rPr>
        <w:t>budd</w:t>
      </w:r>
      <w:r w:rsidR="004E43DA" w:rsidRPr="003D521A">
        <w:rPr>
          <w:color w:val="auto"/>
        </w:rPr>
        <w:t>ies</w:t>
      </w:r>
      <w:r w:rsidRPr="003D521A">
        <w:rPr>
          <w:color w:val="auto"/>
        </w:rPr>
        <w:t xml:space="preserve">, </w:t>
      </w:r>
      <w:r w:rsidR="004E43DA" w:rsidRPr="003D521A">
        <w:rPr>
          <w:color w:val="auto"/>
        </w:rPr>
        <w:t xml:space="preserve">House Teams, </w:t>
      </w:r>
      <w:r w:rsidRPr="003D521A">
        <w:rPr>
          <w:color w:val="auto"/>
        </w:rPr>
        <w:t>School Council</w:t>
      </w:r>
      <w:r w:rsidR="006B1C68" w:rsidRPr="003D521A">
        <w:rPr>
          <w:color w:val="auto"/>
        </w:rPr>
        <w:t xml:space="preserve">, Eco council. </w:t>
      </w:r>
    </w:p>
    <w:p w14:paraId="330DCD6A" w14:textId="77777777" w:rsidR="001E79D1" w:rsidRPr="00BC1939" w:rsidRDefault="001E79D1" w:rsidP="001E79D1">
      <w:pPr>
        <w:pStyle w:val="BodyText"/>
      </w:pPr>
      <w:r w:rsidRPr="00BC1939">
        <w:t>The DfE has set out guiding principles for effective RSE delivery. These principles are utilised to inform our programme</w:t>
      </w:r>
      <w:r>
        <w:t xml:space="preserve"> and are r</w:t>
      </w:r>
      <w:r w:rsidRPr="00BC1939">
        <w:t>eflected</w:t>
      </w:r>
      <w:r>
        <w:t xml:space="preserve"> within</w:t>
      </w:r>
      <w:r w:rsidRPr="00BC1939">
        <w:t xml:space="preserve"> this polic</w:t>
      </w:r>
      <w:r>
        <w:t>y. These are:</w:t>
      </w:r>
    </w:p>
    <w:p w14:paraId="338E2CCE" w14:textId="77777777" w:rsidR="001E79D1" w:rsidRPr="001E79D1" w:rsidRDefault="001E79D1" w:rsidP="001E79D1">
      <w:pPr>
        <w:pStyle w:val="ListParagraph"/>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Palatino Linotype" w:hAnsi="Palatino Linotype"/>
        </w:rPr>
      </w:pPr>
      <w:r w:rsidRPr="001E79D1">
        <w:rPr>
          <w:rFonts w:ascii="Palatino Linotype" w:hAnsi="Palatino Linotype"/>
        </w:rPr>
        <w:t>Engagement with pupils</w:t>
      </w:r>
    </w:p>
    <w:p w14:paraId="7059B7BF" w14:textId="77777777" w:rsidR="001E79D1" w:rsidRPr="001E79D1" w:rsidRDefault="001E79D1" w:rsidP="001E79D1">
      <w:pPr>
        <w:pStyle w:val="ListParagraph"/>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Palatino Linotype" w:hAnsi="Palatino Linotype"/>
        </w:rPr>
      </w:pPr>
      <w:r w:rsidRPr="001E79D1">
        <w:rPr>
          <w:rFonts w:ascii="Palatino Linotype" w:hAnsi="Palatino Linotype"/>
        </w:rPr>
        <w:t>Engagement and transparency with parents/carers</w:t>
      </w:r>
    </w:p>
    <w:p w14:paraId="3CEAFD38" w14:textId="77777777" w:rsidR="001E79D1" w:rsidRPr="001E79D1" w:rsidRDefault="001E79D1" w:rsidP="001E79D1">
      <w:pPr>
        <w:pStyle w:val="ListParagraph"/>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Palatino Linotype" w:hAnsi="Palatino Linotype"/>
        </w:rPr>
      </w:pPr>
      <w:r w:rsidRPr="001E79D1">
        <w:rPr>
          <w:rFonts w:ascii="Palatino Linotype" w:hAnsi="Palatino Linotype"/>
        </w:rPr>
        <w:t>Positivity</w:t>
      </w:r>
    </w:p>
    <w:p w14:paraId="1E01174D" w14:textId="77777777" w:rsidR="001E79D1" w:rsidRPr="001E79D1" w:rsidRDefault="001E79D1" w:rsidP="001E79D1">
      <w:pPr>
        <w:pStyle w:val="ListParagraph"/>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Palatino Linotype" w:hAnsi="Palatino Linotype"/>
        </w:rPr>
      </w:pPr>
      <w:r w:rsidRPr="001E79D1">
        <w:rPr>
          <w:rFonts w:ascii="Palatino Linotype" w:hAnsi="Palatino Linotype"/>
        </w:rPr>
        <w:t>Careful sequencing</w:t>
      </w:r>
    </w:p>
    <w:p w14:paraId="2AE7A32A" w14:textId="77777777" w:rsidR="001E79D1" w:rsidRPr="001E79D1" w:rsidRDefault="001E79D1" w:rsidP="001E79D1">
      <w:pPr>
        <w:pStyle w:val="ListParagraph"/>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Palatino Linotype" w:hAnsi="Palatino Linotype"/>
        </w:rPr>
      </w:pPr>
      <w:r w:rsidRPr="001E79D1">
        <w:rPr>
          <w:rFonts w:ascii="Palatino Linotype" w:hAnsi="Palatino Linotype"/>
        </w:rPr>
        <w:t>Relevant and responsive</w:t>
      </w:r>
    </w:p>
    <w:p w14:paraId="136B52F5" w14:textId="77777777" w:rsidR="001E79D1" w:rsidRPr="001E79D1" w:rsidRDefault="001E79D1" w:rsidP="001E79D1">
      <w:pPr>
        <w:pStyle w:val="ListParagraph"/>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Palatino Linotype" w:hAnsi="Palatino Linotype"/>
        </w:rPr>
      </w:pPr>
      <w:r w:rsidRPr="001E79D1">
        <w:rPr>
          <w:rFonts w:ascii="Palatino Linotype" w:hAnsi="Palatino Linotype"/>
        </w:rPr>
        <w:t>Skilled delivery of participatory education</w:t>
      </w:r>
    </w:p>
    <w:p w14:paraId="175A4C89" w14:textId="096E996F" w:rsidR="001E79D1" w:rsidRPr="001E79D1" w:rsidRDefault="001E79D1" w:rsidP="001E79D1">
      <w:pPr>
        <w:pStyle w:val="ListParagraph"/>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Palatino Linotype" w:hAnsi="Palatino Linotype"/>
        </w:rPr>
      </w:pPr>
      <w:r w:rsidRPr="001E79D1">
        <w:rPr>
          <w:rFonts w:ascii="Palatino Linotype" w:hAnsi="Palatino Linotype"/>
        </w:rPr>
        <w:t>Whole school approach</w:t>
      </w:r>
      <w:r w:rsidR="00EA1A74">
        <w:rPr>
          <w:rFonts w:ascii="Palatino Linotype" w:hAnsi="Palatino Linotype"/>
        </w:rPr>
        <w:t>.</w:t>
      </w:r>
    </w:p>
    <w:p w14:paraId="7E36DAD7" w14:textId="7300E1CE" w:rsidR="001E79D1" w:rsidRDefault="001E79D1" w:rsidP="001E79D1">
      <w:pPr>
        <w:pStyle w:val="Heading2"/>
      </w:pPr>
      <w:bookmarkStart w:id="8" w:name="_Toc227939373"/>
      <w:r>
        <w:t>Pupil Voice and a Need</w:t>
      </w:r>
      <w:r w:rsidR="00EA1A74">
        <w:t>s</w:t>
      </w:r>
      <w:r>
        <w:t>-Led Curriculum</w:t>
      </w:r>
      <w:bookmarkEnd w:id="8"/>
    </w:p>
    <w:p w14:paraId="1976575B" w14:textId="50BFB137" w:rsidR="001E79D1" w:rsidRDefault="001E79D1" w:rsidP="001E79D1">
      <w:pPr>
        <w:pStyle w:val="BodyText"/>
      </w:pPr>
      <w:r>
        <w:t xml:space="preserve">Listening to the voices of our children is an important part of our PSHE programme. We provide opportunities for pupils to share their views and experiences of PSHE through </w:t>
      </w:r>
      <w:r w:rsidRPr="00EA1A74">
        <w:rPr>
          <w:color w:val="000000" w:themeColor="text1"/>
        </w:rPr>
        <w:t>class discussions, feedback activities, pupil survey, school council</w:t>
      </w:r>
      <w:r w:rsidR="00EA1A74" w:rsidRPr="00EA1A74">
        <w:rPr>
          <w:color w:val="000000" w:themeColor="text1"/>
        </w:rPr>
        <w:t xml:space="preserve"> or similar</w:t>
      </w:r>
      <w:r w:rsidRPr="00EA1A74">
        <w:rPr>
          <w:color w:val="000000" w:themeColor="text1"/>
        </w:rPr>
        <w:t>.</w:t>
      </w:r>
      <w:r>
        <w:t xml:space="preserve"> Our children are encouraged to share their views, and these are listened to, valued and respected. </w:t>
      </w:r>
    </w:p>
    <w:p w14:paraId="6C01EB17" w14:textId="77777777" w:rsidR="001E79D1" w:rsidRDefault="001E79D1" w:rsidP="001E79D1">
      <w:pPr>
        <w:pStyle w:val="BodyText"/>
      </w:pPr>
      <w:r>
        <w:t xml:space="preserve">Information gathered from pupil voice, alongside other sources of data, including safeguarding, behaviour, local data and intelligence, is used to inform curriculum planning and teaching approaches. This helps ensure our PSHE curriculum is relevant and responsive to our local context and the needs of our children. </w:t>
      </w:r>
    </w:p>
    <w:p w14:paraId="21342E34" w14:textId="77777777" w:rsidR="001E79D1" w:rsidRDefault="001E79D1" w:rsidP="001E79D1">
      <w:pPr>
        <w:pStyle w:val="Heading2"/>
      </w:pPr>
    </w:p>
    <w:p w14:paraId="20A4B191" w14:textId="285D5FE2" w:rsidR="001E79D1" w:rsidRDefault="001E79D1" w:rsidP="001E79D1">
      <w:pPr>
        <w:pStyle w:val="Heading2"/>
      </w:pPr>
      <w:bookmarkStart w:id="9" w:name="_Toc227939374"/>
      <w:r>
        <w:t>The Curriculum</w:t>
      </w:r>
      <w:bookmarkEnd w:id="9"/>
    </w:p>
    <w:p w14:paraId="693CC3D7" w14:textId="4686DF0E" w:rsidR="001E79D1" w:rsidRDefault="001E79D1" w:rsidP="001E79D1">
      <w:pPr>
        <w:pStyle w:val="BodyText"/>
      </w:pPr>
      <w:r>
        <w:t>PSHE is taught to every year group (</w:t>
      </w:r>
      <w:r w:rsidRPr="00CA4F7C">
        <w:t xml:space="preserve">Year </w:t>
      </w:r>
      <w:r w:rsidR="006B1C68" w:rsidRPr="003D521A">
        <w:rPr>
          <w:color w:val="auto"/>
        </w:rPr>
        <w:t>3</w:t>
      </w:r>
      <w:r w:rsidRPr="003D521A">
        <w:rPr>
          <w:color w:val="auto"/>
        </w:rPr>
        <w:t xml:space="preserve">-6) </w:t>
      </w:r>
      <w:r>
        <w:t xml:space="preserve">throughout the school. The curriculum is age-appropriate and progressive, building on the children’s knowledge, and skills year on year. Our content and delivery support children to develop a positive view of healthy relationships, being healthy and keeping safe. We work to objectives in each year group that support the outcomes outlined in the DfE’s RSHE guidance. </w:t>
      </w:r>
    </w:p>
    <w:p w14:paraId="5B3209D6" w14:textId="777BFD5D" w:rsidR="001E79D1" w:rsidRDefault="001E79D1" w:rsidP="001E79D1">
      <w:pPr>
        <w:pStyle w:val="BodyText"/>
        <w:rPr>
          <w:color w:val="EE0000"/>
        </w:rPr>
      </w:pPr>
      <w:r w:rsidRPr="003D521A">
        <w:rPr>
          <w:color w:val="auto"/>
        </w:rPr>
        <w:t>Learning outcomes for each year group</w:t>
      </w:r>
      <w:r w:rsidR="003D521A" w:rsidRPr="003D521A">
        <w:rPr>
          <w:color w:val="auto"/>
        </w:rPr>
        <w:t xml:space="preserve"> can be found on our website: </w:t>
      </w:r>
      <w:hyperlink r:id="rId15" w:history="1">
        <w:r w:rsidR="003D521A" w:rsidRPr="003D521A">
          <w:rPr>
            <w:rStyle w:val="Hyperlink"/>
          </w:rPr>
          <w:t>Heathfields Infant and Wilnecote Junior Academies - PSHE &amp; RSE</w:t>
        </w:r>
      </w:hyperlink>
    </w:p>
    <w:p w14:paraId="29B044D0" w14:textId="77777777" w:rsidR="001E79D1" w:rsidRPr="001E79D1" w:rsidRDefault="001E79D1" w:rsidP="00F13978">
      <w:pPr>
        <w:pStyle w:val="BodyText"/>
      </w:pPr>
      <w:r w:rsidRPr="001E79D1">
        <w:t>Some elements of PSHE are delivered through the National Curriculum for Science:</w:t>
      </w:r>
    </w:p>
    <w:p w14:paraId="0F46EBB0" w14:textId="77777777" w:rsidR="001E79D1" w:rsidRPr="001E79D1" w:rsidRDefault="001E79D1" w:rsidP="00F13978">
      <w:pPr>
        <w:pStyle w:val="BodyText"/>
        <w:numPr>
          <w:ilvl w:val="0"/>
          <w:numId w:val="28"/>
        </w:numPr>
      </w:pPr>
      <w:r w:rsidRPr="001E79D1">
        <w:t>Year 5</w:t>
      </w:r>
    </w:p>
    <w:p w14:paraId="2ECC8080" w14:textId="77777777" w:rsidR="001E79D1" w:rsidRPr="001E79D1" w:rsidRDefault="001E79D1" w:rsidP="00F13978">
      <w:pPr>
        <w:pStyle w:val="BodyText"/>
        <w:numPr>
          <w:ilvl w:val="1"/>
          <w:numId w:val="28"/>
        </w:numPr>
      </w:pPr>
      <w:r w:rsidRPr="001E79D1">
        <w:t>Pupils should be taught to:</w:t>
      </w:r>
    </w:p>
    <w:p w14:paraId="766A85DD" w14:textId="77777777" w:rsidR="001E79D1" w:rsidRPr="001E79D1" w:rsidRDefault="001E79D1" w:rsidP="00F13978">
      <w:pPr>
        <w:pStyle w:val="BodyText"/>
        <w:numPr>
          <w:ilvl w:val="2"/>
          <w:numId w:val="28"/>
        </w:numPr>
      </w:pPr>
      <w:r w:rsidRPr="001E79D1">
        <w:t>Describe the changes as humans develop to old age</w:t>
      </w:r>
    </w:p>
    <w:p w14:paraId="6F9E678B" w14:textId="77777777" w:rsidR="001E79D1" w:rsidRPr="001E79D1" w:rsidRDefault="001E79D1" w:rsidP="00F13978">
      <w:pPr>
        <w:pStyle w:val="BodyText"/>
        <w:numPr>
          <w:ilvl w:val="2"/>
          <w:numId w:val="28"/>
        </w:numPr>
      </w:pPr>
      <w:r w:rsidRPr="001E79D1">
        <w:t>Below is a list of topics covered by our PSHE programme, in line with government guidance:</w:t>
      </w:r>
    </w:p>
    <w:p w14:paraId="2AF72DDE" w14:textId="77777777" w:rsidR="001E79D1" w:rsidRPr="001E79D1" w:rsidRDefault="001E79D1" w:rsidP="001E79D1">
      <w:pPr>
        <w:pStyle w:val="ListParagraph"/>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Palatino Linotype" w:hAnsi="Palatino Linotype"/>
        </w:rPr>
      </w:pPr>
      <w:r w:rsidRPr="001E79D1">
        <w:rPr>
          <w:rFonts w:ascii="Palatino Linotype" w:hAnsi="Palatino Linotype"/>
        </w:rPr>
        <w:t>Families and people who care for me</w:t>
      </w:r>
    </w:p>
    <w:p w14:paraId="67A7668D" w14:textId="77777777" w:rsidR="001E79D1" w:rsidRPr="001E79D1" w:rsidRDefault="001E79D1" w:rsidP="001E79D1">
      <w:pPr>
        <w:pStyle w:val="ListParagraph"/>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Palatino Linotype" w:hAnsi="Palatino Linotype"/>
        </w:rPr>
      </w:pPr>
      <w:r w:rsidRPr="001E79D1">
        <w:rPr>
          <w:rFonts w:ascii="Palatino Linotype" w:hAnsi="Palatino Linotype"/>
        </w:rPr>
        <w:t>Caring friendships</w:t>
      </w:r>
    </w:p>
    <w:p w14:paraId="1C162550" w14:textId="77777777" w:rsidR="001E79D1" w:rsidRPr="001E79D1" w:rsidRDefault="001E79D1" w:rsidP="001E79D1">
      <w:pPr>
        <w:pStyle w:val="ListParagraph"/>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Palatino Linotype" w:hAnsi="Palatino Linotype"/>
        </w:rPr>
      </w:pPr>
      <w:r w:rsidRPr="001E79D1">
        <w:rPr>
          <w:rFonts w:ascii="Palatino Linotype" w:hAnsi="Palatino Linotype"/>
        </w:rPr>
        <w:t>Respectful, kind relationships</w:t>
      </w:r>
    </w:p>
    <w:p w14:paraId="18A22BBB" w14:textId="77777777" w:rsidR="001E79D1" w:rsidRPr="001E79D1" w:rsidRDefault="001E79D1" w:rsidP="001E79D1">
      <w:pPr>
        <w:pStyle w:val="ListParagraph"/>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Palatino Linotype" w:hAnsi="Palatino Linotype"/>
        </w:rPr>
      </w:pPr>
      <w:r w:rsidRPr="001E79D1">
        <w:rPr>
          <w:rFonts w:ascii="Palatino Linotype" w:hAnsi="Palatino Linotype"/>
        </w:rPr>
        <w:t>Online safety and awareness</w:t>
      </w:r>
    </w:p>
    <w:p w14:paraId="20746B38" w14:textId="77777777" w:rsidR="001E79D1" w:rsidRPr="001E79D1" w:rsidRDefault="001E79D1" w:rsidP="001E79D1">
      <w:pPr>
        <w:pStyle w:val="ListParagraph"/>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Palatino Linotype" w:hAnsi="Palatino Linotype"/>
        </w:rPr>
      </w:pPr>
      <w:r w:rsidRPr="001E79D1">
        <w:rPr>
          <w:rFonts w:ascii="Palatino Linotype" w:hAnsi="Palatino Linotype"/>
        </w:rPr>
        <w:t>Being safe</w:t>
      </w:r>
    </w:p>
    <w:p w14:paraId="2D42055B" w14:textId="77777777" w:rsidR="001E79D1" w:rsidRPr="001E79D1" w:rsidRDefault="001E79D1" w:rsidP="001E79D1">
      <w:pPr>
        <w:pStyle w:val="ListParagraph"/>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Palatino Linotype" w:hAnsi="Palatino Linotype"/>
        </w:rPr>
      </w:pPr>
      <w:r w:rsidRPr="001E79D1">
        <w:rPr>
          <w:rFonts w:ascii="Palatino Linotype" w:hAnsi="Palatino Linotype"/>
        </w:rPr>
        <w:t>General wellbeing</w:t>
      </w:r>
    </w:p>
    <w:p w14:paraId="58D44EDF" w14:textId="77777777" w:rsidR="001E79D1" w:rsidRPr="001E79D1" w:rsidRDefault="001E79D1" w:rsidP="001E79D1">
      <w:pPr>
        <w:pStyle w:val="ListParagraph"/>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Palatino Linotype" w:hAnsi="Palatino Linotype"/>
        </w:rPr>
      </w:pPr>
      <w:r w:rsidRPr="001E79D1">
        <w:rPr>
          <w:rFonts w:ascii="Palatino Linotype" w:hAnsi="Palatino Linotype"/>
        </w:rPr>
        <w:t>Wellbeing online</w:t>
      </w:r>
    </w:p>
    <w:p w14:paraId="63E2A08B" w14:textId="77777777" w:rsidR="001E79D1" w:rsidRPr="001E79D1" w:rsidRDefault="001E79D1" w:rsidP="001E79D1">
      <w:pPr>
        <w:pStyle w:val="ListParagraph"/>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Palatino Linotype" w:hAnsi="Palatino Linotype"/>
        </w:rPr>
      </w:pPr>
      <w:r w:rsidRPr="001E79D1">
        <w:rPr>
          <w:rFonts w:ascii="Palatino Linotype" w:hAnsi="Palatino Linotype"/>
        </w:rPr>
        <w:t>Physical health and fitness</w:t>
      </w:r>
    </w:p>
    <w:p w14:paraId="0835E50B" w14:textId="77777777" w:rsidR="001E79D1" w:rsidRPr="001E79D1" w:rsidRDefault="001E79D1" w:rsidP="001E79D1">
      <w:pPr>
        <w:pStyle w:val="ListParagraph"/>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Palatino Linotype" w:hAnsi="Palatino Linotype"/>
        </w:rPr>
      </w:pPr>
      <w:r w:rsidRPr="001E79D1">
        <w:rPr>
          <w:rFonts w:ascii="Palatino Linotype" w:hAnsi="Palatino Linotype"/>
        </w:rPr>
        <w:t>Healthy eating</w:t>
      </w:r>
    </w:p>
    <w:p w14:paraId="16A083BB" w14:textId="77777777" w:rsidR="001E79D1" w:rsidRPr="001E79D1" w:rsidRDefault="001E79D1" w:rsidP="001E79D1">
      <w:pPr>
        <w:pStyle w:val="ListParagraph"/>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Palatino Linotype" w:hAnsi="Palatino Linotype"/>
        </w:rPr>
      </w:pPr>
      <w:r w:rsidRPr="001E79D1">
        <w:rPr>
          <w:rFonts w:ascii="Palatino Linotype" w:hAnsi="Palatino Linotype"/>
        </w:rPr>
        <w:t>Drugs, alcohol, tobacco and vaping</w:t>
      </w:r>
    </w:p>
    <w:p w14:paraId="26EA6145" w14:textId="77777777" w:rsidR="001E79D1" w:rsidRPr="001E79D1" w:rsidRDefault="001E79D1" w:rsidP="001E79D1">
      <w:pPr>
        <w:pStyle w:val="ListParagraph"/>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Palatino Linotype" w:hAnsi="Palatino Linotype"/>
        </w:rPr>
      </w:pPr>
      <w:r w:rsidRPr="001E79D1">
        <w:rPr>
          <w:rFonts w:ascii="Palatino Linotype" w:hAnsi="Palatino Linotype"/>
        </w:rPr>
        <w:t>Health protection and prevention</w:t>
      </w:r>
    </w:p>
    <w:p w14:paraId="08A260B9" w14:textId="77777777" w:rsidR="001E79D1" w:rsidRPr="001E79D1" w:rsidRDefault="001E79D1" w:rsidP="001E79D1">
      <w:pPr>
        <w:pStyle w:val="ListParagraph"/>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Palatino Linotype" w:hAnsi="Palatino Linotype"/>
        </w:rPr>
      </w:pPr>
      <w:r w:rsidRPr="001E79D1">
        <w:rPr>
          <w:rFonts w:ascii="Palatino Linotype" w:hAnsi="Palatino Linotype"/>
        </w:rPr>
        <w:t>Personal safety</w:t>
      </w:r>
    </w:p>
    <w:p w14:paraId="586545B7" w14:textId="77777777" w:rsidR="001E79D1" w:rsidRPr="001E79D1" w:rsidRDefault="001E79D1" w:rsidP="001E79D1">
      <w:pPr>
        <w:pStyle w:val="ListParagraph"/>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Palatino Linotype" w:hAnsi="Palatino Linotype"/>
        </w:rPr>
      </w:pPr>
      <w:r w:rsidRPr="001E79D1">
        <w:rPr>
          <w:rFonts w:ascii="Palatino Linotype" w:hAnsi="Palatino Linotype"/>
        </w:rPr>
        <w:t>Basic First Aid</w:t>
      </w:r>
    </w:p>
    <w:p w14:paraId="40305346" w14:textId="3E606D15" w:rsidR="001E79D1" w:rsidRPr="001E79D1" w:rsidRDefault="001E79D1" w:rsidP="001E79D1">
      <w:pPr>
        <w:pStyle w:val="ListParagraph"/>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Palatino Linotype" w:hAnsi="Palatino Linotype"/>
        </w:rPr>
      </w:pPr>
      <w:r w:rsidRPr="001E79D1">
        <w:rPr>
          <w:rFonts w:ascii="Palatino Linotype" w:hAnsi="Palatino Linotype"/>
        </w:rPr>
        <w:t>Developing bodies</w:t>
      </w:r>
      <w:r w:rsidR="00EA1A74">
        <w:rPr>
          <w:rFonts w:ascii="Palatino Linotype" w:hAnsi="Palatino Linotype"/>
        </w:rPr>
        <w:t>.</w:t>
      </w:r>
    </w:p>
    <w:p w14:paraId="018E1732" w14:textId="73F36A9B" w:rsidR="00333BF8" w:rsidRPr="003D521A" w:rsidRDefault="001E79D1" w:rsidP="00EA1A74">
      <w:pPr>
        <w:pStyle w:val="BodyText"/>
        <w:rPr>
          <w:color w:val="auto"/>
        </w:rPr>
      </w:pPr>
      <w:r>
        <w:t xml:space="preserve">As part of PSHE, children will be taught </w:t>
      </w:r>
      <w:r w:rsidRPr="008C57B6">
        <w:rPr>
          <w:b/>
          <w:bCs/>
        </w:rPr>
        <w:t>scientific</w:t>
      </w:r>
      <w:r>
        <w:t xml:space="preserve"> names for genitals in an </w:t>
      </w:r>
      <w:r w:rsidRPr="008C57B6">
        <w:rPr>
          <w:b/>
          <w:bCs/>
        </w:rPr>
        <w:t>age-appropriate</w:t>
      </w:r>
      <w:r>
        <w:t xml:space="preserve"> and sensitive way. The words we use </w:t>
      </w:r>
      <w:r w:rsidR="003D521A" w:rsidRPr="003D521A">
        <w:rPr>
          <w:color w:val="auto"/>
        </w:rPr>
        <w:t>are</w:t>
      </w:r>
      <w:r w:rsidRPr="003D521A">
        <w:rPr>
          <w:color w:val="auto"/>
        </w:rPr>
        <w:t xml:space="preserve"> </w:t>
      </w:r>
      <w:r w:rsidR="003D521A" w:rsidRPr="003D521A">
        <w:rPr>
          <w:color w:val="auto"/>
        </w:rPr>
        <w:t>b</w:t>
      </w:r>
      <w:r w:rsidR="005528CE" w:rsidRPr="003D521A">
        <w:rPr>
          <w:color w:val="auto"/>
        </w:rPr>
        <w:t xml:space="preserve">reasts, </w:t>
      </w:r>
      <w:r w:rsidR="003D521A" w:rsidRPr="003D521A">
        <w:rPr>
          <w:color w:val="auto"/>
        </w:rPr>
        <w:t>g</w:t>
      </w:r>
      <w:r w:rsidR="005528CE" w:rsidRPr="003D521A">
        <w:rPr>
          <w:color w:val="auto"/>
        </w:rPr>
        <w:t xml:space="preserve">enitals, </w:t>
      </w:r>
      <w:r w:rsidR="003D521A" w:rsidRPr="003D521A">
        <w:rPr>
          <w:color w:val="auto"/>
        </w:rPr>
        <w:t>p</w:t>
      </w:r>
      <w:r w:rsidR="005528CE" w:rsidRPr="003D521A">
        <w:rPr>
          <w:color w:val="auto"/>
        </w:rPr>
        <w:t xml:space="preserve">enis, </w:t>
      </w:r>
      <w:r w:rsidR="003D521A" w:rsidRPr="003D521A">
        <w:rPr>
          <w:color w:val="auto"/>
        </w:rPr>
        <w:t>p</w:t>
      </w:r>
      <w:r w:rsidR="005528CE" w:rsidRPr="003D521A">
        <w:rPr>
          <w:color w:val="auto"/>
        </w:rPr>
        <w:t>uberty</w:t>
      </w:r>
      <w:r w:rsidR="00A8166C" w:rsidRPr="003D521A">
        <w:rPr>
          <w:color w:val="auto"/>
        </w:rPr>
        <w:t xml:space="preserve">, </w:t>
      </w:r>
      <w:r w:rsidR="003D521A" w:rsidRPr="003D521A">
        <w:rPr>
          <w:color w:val="auto"/>
        </w:rPr>
        <w:t>t</w:t>
      </w:r>
      <w:r w:rsidR="00A8166C" w:rsidRPr="003D521A">
        <w:rPr>
          <w:color w:val="auto"/>
        </w:rPr>
        <w:t>esticles/</w:t>
      </w:r>
      <w:r w:rsidR="003D521A" w:rsidRPr="003D521A">
        <w:rPr>
          <w:color w:val="auto"/>
        </w:rPr>
        <w:t>t</w:t>
      </w:r>
      <w:r w:rsidR="00A8166C" w:rsidRPr="003D521A">
        <w:rPr>
          <w:color w:val="auto"/>
        </w:rPr>
        <w:t>estes</w:t>
      </w:r>
      <w:r w:rsidR="003D521A" w:rsidRPr="003D521A">
        <w:rPr>
          <w:color w:val="auto"/>
        </w:rPr>
        <w:t>,</w:t>
      </w:r>
      <w:r w:rsidR="003D521A">
        <w:rPr>
          <w:color w:val="auto"/>
        </w:rPr>
        <w:t xml:space="preserve"> </w:t>
      </w:r>
      <w:r w:rsidR="00610866" w:rsidRPr="003D521A">
        <w:rPr>
          <w:color w:val="auto"/>
        </w:rPr>
        <w:t xml:space="preserve">cervix, egg/ovum, erection, labia, bladder, bleeding, </w:t>
      </w:r>
      <w:r w:rsidR="002F2895" w:rsidRPr="003D521A">
        <w:rPr>
          <w:color w:val="auto"/>
        </w:rPr>
        <w:t>ejaculation, fallopian tube, menstruation/period</w:t>
      </w:r>
      <w:r w:rsidR="003309A3" w:rsidRPr="003D521A">
        <w:rPr>
          <w:color w:val="auto"/>
        </w:rPr>
        <w:t xml:space="preserve">. </w:t>
      </w:r>
    </w:p>
    <w:p w14:paraId="3425573F" w14:textId="38F80F8B" w:rsidR="00EA1A74" w:rsidRDefault="001E79D1" w:rsidP="00EA1A74">
      <w:pPr>
        <w:pStyle w:val="BodyText"/>
        <w:rPr>
          <w:color w:val="EE0000"/>
        </w:rPr>
      </w:pPr>
      <w:r w:rsidRPr="003D521A">
        <w:rPr>
          <w:color w:val="auto"/>
        </w:rPr>
        <w:t xml:space="preserve">You can see when these terms are introduced </w:t>
      </w:r>
      <w:r w:rsidR="003D521A" w:rsidRPr="003D521A">
        <w:rPr>
          <w:color w:val="auto"/>
        </w:rPr>
        <w:t>on our website</w:t>
      </w:r>
      <w:r w:rsidR="003D521A">
        <w:rPr>
          <w:color w:val="EE0000"/>
        </w:rPr>
        <w:t xml:space="preserve">: </w:t>
      </w:r>
      <w:hyperlink r:id="rId16" w:history="1">
        <w:r w:rsidR="003D521A" w:rsidRPr="003D521A">
          <w:rPr>
            <w:rStyle w:val="Hyperlink"/>
          </w:rPr>
          <w:t>Heathfields Infant and Wilnecote Junior Academies - PSHE &amp; RSE</w:t>
        </w:r>
      </w:hyperlink>
    </w:p>
    <w:p w14:paraId="69945029" w14:textId="7ABEB733" w:rsidR="001E79D1" w:rsidRPr="00EA1A74" w:rsidRDefault="001E79D1" w:rsidP="00EA1A74">
      <w:pPr>
        <w:pStyle w:val="BodyText"/>
        <w:rPr>
          <w:color w:val="EE0000"/>
        </w:rPr>
      </w:pPr>
      <w:r w:rsidRPr="00C12A1D">
        <w:t>As outlined in the RSHE guidance, it is important that our curriculum is relevant and responsive to the needs of our children. Therefore</w:t>
      </w:r>
      <w:r>
        <w:t>,</w:t>
      </w:r>
      <w:r w:rsidRPr="00C12A1D">
        <w:t xml:space="preserve"> the PSHE Lead constantly reviews the curriculum to ensure </w:t>
      </w:r>
      <w:r>
        <w:t xml:space="preserve">it </w:t>
      </w:r>
      <w:r w:rsidRPr="00C12A1D">
        <w:t>address</w:t>
      </w:r>
      <w:r>
        <w:t>es</w:t>
      </w:r>
      <w:r w:rsidRPr="00C12A1D">
        <w:t xml:space="preserve"> current safeguarding needs and trends in order to keep children safe. This </w:t>
      </w:r>
      <w:r w:rsidRPr="00C12A1D">
        <w:lastRenderedPageBreak/>
        <w:t xml:space="preserve">may mean that we need to add content to the programme. Where this is the case, parents and carers will be informed in advance and be able to request access to the resource that will be used. </w:t>
      </w:r>
    </w:p>
    <w:p w14:paraId="79D41540" w14:textId="77777777" w:rsidR="001E79D1" w:rsidRDefault="001E79D1" w:rsidP="001E79D1">
      <w:pPr>
        <w:pStyle w:val="Heading2"/>
      </w:pPr>
      <w:bookmarkStart w:id="10" w:name="_Toc227939375"/>
      <w:r w:rsidRPr="00C12A1D">
        <w:t>Resources</w:t>
      </w:r>
      <w:bookmarkEnd w:id="10"/>
    </w:p>
    <w:p w14:paraId="584028B7" w14:textId="77777777" w:rsidR="001E79D1" w:rsidRPr="00767671" w:rsidRDefault="001E79D1" w:rsidP="001E79D1">
      <w:pPr>
        <w:pStyle w:val="BodyText"/>
        <w:rPr>
          <w:i/>
          <w:iCs/>
          <w:color w:val="7A8C8E" w:themeColor="accent4"/>
        </w:rPr>
      </w:pPr>
      <w:r>
        <w:t xml:space="preserve">As with other subjects, the breadth of the PSHE curriculum means that we use a wide variety of age-appropriate activities, books and resources. These are provided through our schemes of work, and other quality-assured reputable sources. All resources are reviewed prior to teaching to ensure they are accurate, age-appropriate, and evidence-based. </w:t>
      </w:r>
    </w:p>
    <w:p w14:paraId="477858C5" w14:textId="39B12706" w:rsidR="00333BF8" w:rsidRPr="00BE67C2" w:rsidRDefault="001E79D1" w:rsidP="003D521A">
      <w:pPr>
        <w:pStyle w:val="BodyText"/>
        <w:rPr>
          <w:color w:val="EE0000"/>
        </w:rPr>
      </w:pPr>
      <w:r w:rsidRPr="003D521A">
        <w:rPr>
          <w:color w:val="auto"/>
        </w:rPr>
        <w:t>You can view a range of resources here</w:t>
      </w:r>
      <w:r w:rsidR="00EA1A74" w:rsidRPr="003D521A">
        <w:rPr>
          <w:color w:val="auto"/>
        </w:rPr>
        <w:t>:</w:t>
      </w:r>
      <w:r w:rsidRPr="003D521A">
        <w:rPr>
          <w:color w:val="auto"/>
        </w:rPr>
        <w:t xml:space="preserve"> </w:t>
      </w:r>
      <w:hyperlink r:id="rId17" w:history="1">
        <w:r w:rsidR="003D521A" w:rsidRPr="003D521A">
          <w:rPr>
            <w:rStyle w:val="Hyperlink"/>
          </w:rPr>
          <w:t>Heathfields Infant and Wilnecote Junior Academies - PSHE &amp; RSE</w:t>
        </w:r>
      </w:hyperlink>
    </w:p>
    <w:p w14:paraId="76BA86C8" w14:textId="77777777" w:rsidR="001E79D1" w:rsidRPr="00767671" w:rsidRDefault="001E79D1" w:rsidP="001E79D1">
      <w:pPr>
        <w:pStyle w:val="BodyText"/>
        <w:rPr>
          <w:color w:val="EE0000"/>
        </w:rPr>
      </w:pPr>
      <w:r w:rsidRPr="00FC6AE3">
        <w:t>We encourage engagement from parents and carers in our PSHE programme. If you would like to discuss any of the resources in more details, please contact</w:t>
      </w:r>
      <w:r>
        <w:t xml:space="preserve"> the school office.</w:t>
      </w:r>
      <w:r w:rsidRPr="00767671">
        <w:rPr>
          <w:color w:val="EE0000"/>
        </w:rPr>
        <w:t xml:space="preserve"> </w:t>
      </w:r>
    </w:p>
    <w:p w14:paraId="6CD1952C" w14:textId="77777777" w:rsidR="001E79D1" w:rsidRDefault="001E79D1" w:rsidP="001E79D1">
      <w:pPr>
        <w:pStyle w:val="Heading2"/>
      </w:pPr>
      <w:bookmarkStart w:id="11" w:name="_Toc227939376"/>
      <w:r w:rsidRPr="00767671">
        <w:t>Sex Education</w:t>
      </w:r>
      <w:bookmarkEnd w:id="11"/>
      <w:r w:rsidRPr="00767671">
        <w:t xml:space="preserve"> </w:t>
      </w:r>
    </w:p>
    <w:p w14:paraId="3F54B631" w14:textId="50E0A30E" w:rsidR="001E79D1" w:rsidRDefault="001E79D1" w:rsidP="001E79D1">
      <w:pPr>
        <w:pStyle w:val="BodyText"/>
      </w:pPr>
      <w:r>
        <w:t xml:space="preserve">In addition to Relationships and Health education, we also cover sex education </w:t>
      </w:r>
      <w:r w:rsidRPr="003D521A">
        <w:rPr>
          <w:color w:val="auto"/>
        </w:rPr>
        <w:t xml:space="preserve">in </w:t>
      </w:r>
      <w:r w:rsidR="007F30FF">
        <w:rPr>
          <w:color w:val="auto"/>
        </w:rPr>
        <w:t xml:space="preserve">Year </w:t>
      </w:r>
      <w:r w:rsidR="00333BF8" w:rsidRPr="003D521A">
        <w:rPr>
          <w:color w:val="auto"/>
        </w:rPr>
        <w:t>6</w:t>
      </w:r>
      <w:r w:rsidRPr="003D521A">
        <w:rPr>
          <w:color w:val="auto"/>
        </w:rPr>
        <w:t xml:space="preserve">. </w:t>
      </w:r>
      <w:r>
        <w:t xml:space="preserve">The content of sex education includes learning about reproduction, pregnancy and birth as well as sexual consent. It is taught in an </w:t>
      </w:r>
      <w:r w:rsidRPr="00EA7B60">
        <w:rPr>
          <w:b/>
          <w:bCs/>
        </w:rPr>
        <w:t>age and stage appropriate</w:t>
      </w:r>
      <w:r w:rsidRPr="00EA7B60">
        <w:t xml:space="preserve"> </w:t>
      </w:r>
      <w:r>
        <w:t xml:space="preserve">manner. </w:t>
      </w:r>
    </w:p>
    <w:p w14:paraId="2FDE3D5C" w14:textId="77777777" w:rsidR="001E79D1" w:rsidRPr="00767671" w:rsidRDefault="001E79D1" w:rsidP="001E79D1">
      <w:pPr>
        <w:pStyle w:val="BodyText"/>
      </w:pPr>
      <w:r>
        <w:t xml:space="preserve">Parents and carers are able to withdraw their child from this learning if they choose to. See section Right To Withdraw for more information. </w:t>
      </w:r>
    </w:p>
    <w:p w14:paraId="7BE4B7CD" w14:textId="77777777" w:rsidR="001E79D1" w:rsidRDefault="001E79D1" w:rsidP="001E79D1">
      <w:pPr>
        <w:pStyle w:val="Heading2"/>
      </w:pPr>
      <w:bookmarkStart w:id="12" w:name="_Toc227939377"/>
      <w:r>
        <w:t>Teaching and Learning</w:t>
      </w:r>
      <w:bookmarkEnd w:id="12"/>
    </w:p>
    <w:p w14:paraId="106C3B52" w14:textId="0E8AF332" w:rsidR="001E79D1" w:rsidRPr="003D521A" w:rsidRDefault="001E79D1" w:rsidP="001E79D1">
      <w:pPr>
        <w:pStyle w:val="BodyText"/>
        <w:rPr>
          <w:color w:val="auto"/>
        </w:rPr>
      </w:pPr>
      <w:r>
        <w:t xml:space="preserve">We deliver our PSHE Curriculum through </w:t>
      </w:r>
      <w:r w:rsidR="00E202A5" w:rsidRPr="003D521A">
        <w:rPr>
          <w:color w:val="auto"/>
        </w:rPr>
        <w:t>a 30 minute lesson once</w:t>
      </w:r>
      <w:r w:rsidRPr="003D521A">
        <w:rPr>
          <w:color w:val="auto"/>
        </w:rPr>
        <w:t xml:space="preserve"> per week </w:t>
      </w:r>
      <w:r w:rsidR="00E202A5" w:rsidRPr="003D521A">
        <w:rPr>
          <w:color w:val="auto"/>
        </w:rPr>
        <w:t xml:space="preserve">and </w:t>
      </w:r>
      <w:r w:rsidRPr="003D521A">
        <w:rPr>
          <w:color w:val="auto"/>
        </w:rPr>
        <w:t>assemblies</w:t>
      </w:r>
      <w:r w:rsidR="00E202A5" w:rsidRPr="003D521A">
        <w:rPr>
          <w:color w:val="auto"/>
        </w:rPr>
        <w:t>.</w:t>
      </w:r>
    </w:p>
    <w:p w14:paraId="232C7868" w14:textId="77777777" w:rsidR="001E79D1" w:rsidRPr="00F13978" w:rsidRDefault="001E79D1" w:rsidP="00F13978">
      <w:pPr>
        <w:pStyle w:val="BodyText"/>
      </w:pPr>
      <w:r w:rsidRPr="00F13978">
        <w:t xml:space="preserve">PSHE is taught through a range of teaching methods including group and whole-class discussion, scenario cards, agony advice and other age-appropriate interactive and participatory activities. </w:t>
      </w:r>
    </w:p>
    <w:p w14:paraId="7C13E96C" w14:textId="7ABE3116" w:rsidR="001E79D1" w:rsidRPr="00F13978" w:rsidRDefault="001E79D1" w:rsidP="00F13978">
      <w:pPr>
        <w:pStyle w:val="BodyText"/>
      </w:pPr>
      <w:r w:rsidRPr="00F13978">
        <w:t>We ensure our curriculum is a balance of knowledge, skills and att</w:t>
      </w:r>
      <w:r w:rsidR="00EA1A74">
        <w:t>itudes</w:t>
      </w:r>
      <w:r w:rsidRPr="00F13978">
        <w:t xml:space="preserve"> to enable children to make healthy, safe choices relevant to their lives incrementally.</w:t>
      </w:r>
    </w:p>
    <w:p w14:paraId="22EEC48E" w14:textId="343C5FBD" w:rsidR="001E79D1" w:rsidRPr="00F13978" w:rsidRDefault="001E79D1" w:rsidP="00F13978">
      <w:pPr>
        <w:pStyle w:val="BodyText"/>
      </w:pPr>
      <w:r w:rsidRPr="00F13978">
        <w:t xml:space="preserve">We ensure that we follow evidence-based framework of learning and teaching PSHE to ensure that we are in line with best practice and statutory requirements. Our staff follow this through their long, medium and short term PSHE planning. All teaching staff, including Early Career Teachers (ECTs) and new members are supported through induction and mentoring to meet this framework. </w:t>
      </w:r>
    </w:p>
    <w:p w14:paraId="3CF739DA" w14:textId="77777777" w:rsidR="001E79D1" w:rsidRPr="00F13978" w:rsidRDefault="001E79D1" w:rsidP="00F13978">
      <w:pPr>
        <w:pStyle w:val="BodyText"/>
      </w:pPr>
      <w:r w:rsidRPr="00F13978">
        <w:t>The personal beliefs and attitudes of staff will not influence the teaching of PSHE. A balanced and non-judgmental approach will be taken. Staff delivering or contributing to PSHE will work to the agreed values within this policy.</w:t>
      </w:r>
    </w:p>
    <w:p w14:paraId="737337DC" w14:textId="77777777" w:rsidR="001E79D1" w:rsidRPr="00F13978" w:rsidRDefault="001E79D1" w:rsidP="00F13978">
      <w:pPr>
        <w:pStyle w:val="BodyText"/>
      </w:pPr>
      <w:r w:rsidRPr="00F13978">
        <w:lastRenderedPageBreak/>
        <w:t>Within PSHE, children will develop confidence in talking, listening and thinking about relationships, keeping safe, health, puberty and sex. To achieve this a range of teaching strategies will be used including:</w:t>
      </w:r>
    </w:p>
    <w:p w14:paraId="2632E0B2" w14:textId="77777777" w:rsidR="001E79D1" w:rsidRPr="001E79D1" w:rsidRDefault="001E79D1" w:rsidP="00EA1A74">
      <w:pPr>
        <w:pStyle w:val="BodyText"/>
        <w:numPr>
          <w:ilvl w:val="0"/>
          <w:numId w:val="31"/>
        </w:numPr>
      </w:pPr>
      <w:r w:rsidRPr="001E79D1">
        <w:t>Establishing group agreements with pupils</w:t>
      </w:r>
    </w:p>
    <w:p w14:paraId="08E2C431" w14:textId="77777777" w:rsidR="001E79D1" w:rsidRPr="001E79D1" w:rsidRDefault="001E79D1" w:rsidP="00EA1A74">
      <w:pPr>
        <w:pStyle w:val="BodyText"/>
        <w:numPr>
          <w:ilvl w:val="0"/>
          <w:numId w:val="31"/>
        </w:numPr>
      </w:pPr>
      <w:r w:rsidRPr="001E79D1">
        <w:t>Using distancing techniques e.g. case studies, scenarios</w:t>
      </w:r>
    </w:p>
    <w:p w14:paraId="7E8D2FC3" w14:textId="77777777" w:rsidR="001E79D1" w:rsidRPr="001E79D1" w:rsidRDefault="001E79D1" w:rsidP="00EA1A74">
      <w:pPr>
        <w:pStyle w:val="BodyText"/>
        <w:numPr>
          <w:ilvl w:val="0"/>
          <w:numId w:val="31"/>
        </w:numPr>
      </w:pPr>
      <w:r w:rsidRPr="001E79D1">
        <w:t>The provision of a ‘question box’ during each planned session</w:t>
      </w:r>
    </w:p>
    <w:p w14:paraId="096E533D" w14:textId="77777777" w:rsidR="001E79D1" w:rsidRPr="001E79D1" w:rsidRDefault="001E79D1" w:rsidP="00EA1A74">
      <w:pPr>
        <w:pStyle w:val="BodyText"/>
        <w:numPr>
          <w:ilvl w:val="0"/>
          <w:numId w:val="31"/>
        </w:numPr>
      </w:pPr>
      <w:r w:rsidRPr="001E79D1">
        <w:t>Responding to children’s questions in an appropriate manner</w:t>
      </w:r>
    </w:p>
    <w:p w14:paraId="687C0753" w14:textId="77777777" w:rsidR="001E79D1" w:rsidRPr="001E79D1" w:rsidRDefault="001E79D1" w:rsidP="00EA1A74">
      <w:pPr>
        <w:pStyle w:val="BodyText"/>
        <w:numPr>
          <w:ilvl w:val="0"/>
          <w:numId w:val="31"/>
        </w:numPr>
      </w:pPr>
      <w:r w:rsidRPr="001E79D1">
        <w:t>Using interactive and participatory teaching methods, with opportunities for discussion</w:t>
      </w:r>
    </w:p>
    <w:p w14:paraId="7931F5E2" w14:textId="77777777" w:rsidR="001E79D1" w:rsidRPr="001E79D1" w:rsidRDefault="001E79D1" w:rsidP="00EA1A74">
      <w:pPr>
        <w:pStyle w:val="BodyText"/>
        <w:numPr>
          <w:ilvl w:val="0"/>
          <w:numId w:val="31"/>
        </w:numPr>
      </w:pPr>
      <w:r w:rsidRPr="001E79D1">
        <w:t xml:space="preserve">Opportunities for reflection. </w:t>
      </w:r>
    </w:p>
    <w:p w14:paraId="0CB2CD2D" w14:textId="77777777" w:rsidR="001E79D1" w:rsidRDefault="001E79D1" w:rsidP="001E79D1">
      <w:pPr>
        <w:pStyle w:val="Heading2"/>
      </w:pPr>
      <w:bookmarkStart w:id="13" w:name="_Toc227939378"/>
      <w:r w:rsidRPr="007C034C">
        <w:t>External Providers</w:t>
      </w:r>
      <w:bookmarkEnd w:id="13"/>
    </w:p>
    <w:p w14:paraId="4275E461" w14:textId="77777777" w:rsidR="001E79D1" w:rsidRPr="001E79D1" w:rsidRDefault="001E79D1" w:rsidP="00F83951">
      <w:pPr>
        <w:pStyle w:val="BodyText"/>
      </w:pPr>
      <w:r w:rsidRPr="001E79D1">
        <w:t>Occasionally we utilise external providers to enhance our delivery of PSHE. All external providers deliver in line with our PSHE policy, safeguarding procedures and our Visitor Policy. Where an external provider is utilised, we will make sure that any materials used are appropriate, in line with our legal duties around political impartiality. Any resources delivered by an external provider will be made available for parents and carers. The external providers we use are:</w:t>
      </w:r>
    </w:p>
    <w:p w14:paraId="3FC73D72" w14:textId="77777777" w:rsidR="001E79D1" w:rsidRPr="001E79D1" w:rsidRDefault="001E79D1" w:rsidP="00F83951">
      <w:pPr>
        <w:pStyle w:val="BodyText"/>
        <w:numPr>
          <w:ilvl w:val="0"/>
          <w:numId w:val="32"/>
        </w:numPr>
      </w:pPr>
      <w:r w:rsidRPr="001E79D1">
        <w:t>Staffordshire Police</w:t>
      </w:r>
    </w:p>
    <w:p w14:paraId="598D20F2" w14:textId="77777777" w:rsidR="001E79D1" w:rsidRPr="001E79D1" w:rsidRDefault="001E79D1" w:rsidP="00F83951">
      <w:pPr>
        <w:pStyle w:val="BodyText"/>
        <w:numPr>
          <w:ilvl w:val="0"/>
          <w:numId w:val="32"/>
        </w:numPr>
      </w:pPr>
      <w:r w:rsidRPr="001E79D1">
        <w:t>Staffordshire Fire and Rescue Service</w:t>
      </w:r>
    </w:p>
    <w:p w14:paraId="25EB903A" w14:textId="77777777" w:rsidR="001E79D1" w:rsidRDefault="001E79D1" w:rsidP="00F83951">
      <w:pPr>
        <w:pStyle w:val="BodyText"/>
        <w:numPr>
          <w:ilvl w:val="0"/>
          <w:numId w:val="32"/>
        </w:numPr>
      </w:pPr>
      <w:r w:rsidRPr="001E79D1">
        <w:t>Mental Health Support Team/Stay Well Staffordshire</w:t>
      </w:r>
    </w:p>
    <w:p w14:paraId="19477495" w14:textId="4AF5949D" w:rsidR="009D669E" w:rsidRPr="003D521A" w:rsidRDefault="009D669E" w:rsidP="00F83951">
      <w:pPr>
        <w:pStyle w:val="BodyText"/>
        <w:numPr>
          <w:ilvl w:val="0"/>
          <w:numId w:val="32"/>
        </w:numPr>
        <w:rPr>
          <w:color w:val="auto"/>
        </w:rPr>
      </w:pPr>
      <w:r w:rsidRPr="003D521A">
        <w:rPr>
          <w:color w:val="auto"/>
        </w:rPr>
        <w:t>Stepping out</w:t>
      </w:r>
      <w:r w:rsidR="00716C4B" w:rsidRPr="003D521A">
        <w:rPr>
          <w:color w:val="auto"/>
        </w:rPr>
        <w:t xml:space="preserve"> for Year 3 (Aut 1)</w:t>
      </w:r>
    </w:p>
    <w:p w14:paraId="56A428D8" w14:textId="21B566DB" w:rsidR="009D669E" w:rsidRPr="003D521A" w:rsidRDefault="009D669E" w:rsidP="00F83951">
      <w:pPr>
        <w:pStyle w:val="BodyText"/>
        <w:numPr>
          <w:ilvl w:val="0"/>
          <w:numId w:val="32"/>
        </w:numPr>
        <w:rPr>
          <w:color w:val="auto"/>
        </w:rPr>
      </w:pPr>
      <w:r w:rsidRPr="003D521A">
        <w:rPr>
          <w:color w:val="auto"/>
        </w:rPr>
        <w:t>PCSO cadets for Year 6</w:t>
      </w:r>
      <w:r w:rsidR="00716C4B" w:rsidRPr="003D521A">
        <w:rPr>
          <w:color w:val="auto"/>
        </w:rPr>
        <w:t xml:space="preserve"> (Sum 2)</w:t>
      </w:r>
    </w:p>
    <w:p w14:paraId="3F157822" w14:textId="13896530" w:rsidR="00716C4B" w:rsidRPr="003D521A" w:rsidRDefault="00716C4B" w:rsidP="00F83951">
      <w:pPr>
        <w:pStyle w:val="BodyText"/>
        <w:numPr>
          <w:ilvl w:val="0"/>
          <w:numId w:val="32"/>
        </w:numPr>
        <w:rPr>
          <w:color w:val="auto"/>
        </w:rPr>
      </w:pPr>
      <w:r w:rsidRPr="003D521A">
        <w:rPr>
          <w:color w:val="auto"/>
        </w:rPr>
        <w:t>Mental health assemblies to whole school</w:t>
      </w:r>
    </w:p>
    <w:p w14:paraId="097903BD" w14:textId="5C46F713" w:rsidR="00716C4B" w:rsidRPr="003D521A" w:rsidRDefault="00E53E7A" w:rsidP="00F83951">
      <w:pPr>
        <w:pStyle w:val="BodyText"/>
        <w:numPr>
          <w:ilvl w:val="0"/>
          <w:numId w:val="32"/>
        </w:numPr>
        <w:rPr>
          <w:color w:val="auto"/>
        </w:rPr>
      </w:pPr>
      <w:r w:rsidRPr="003D521A">
        <w:rPr>
          <w:color w:val="auto"/>
        </w:rPr>
        <w:t>Bike ability</w:t>
      </w:r>
      <w:r w:rsidR="0060038D" w:rsidRPr="003D521A">
        <w:rPr>
          <w:color w:val="auto"/>
        </w:rPr>
        <w:t xml:space="preserve"> </w:t>
      </w:r>
    </w:p>
    <w:p w14:paraId="228D6B90" w14:textId="77777777" w:rsidR="001E79D1" w:rsidRDefault="001E79D1" w:rsidP="001E79D1">
      <w:pPr>
        <w:pStyle w:val="Heading2"/>
      </w:pPr>
      <w:bookmarkStart w:id="14" w:name="_Toc227939379"/>
      <w:r>
        <w:t>Establishing a Safe Learning Environment</w:t>
      </w:r>
      <w:bookmarkEnd w:id="14"/>
    </w:p>
    <w:p w14:paraId="26644536" w14:textId="77777777" w:rsidR="001E79D1" w:rsidRPr="00F83951" w:rsidRDefault="001E79D1" w:rsidP="00F83951">
      <w:pPr>
        <w:pStyle w:val="BodyText"/>
      </w:pPr>
      <w:r w:rsidRPr="00F83951">
        <w:t>PSHE education covers a range of topics that are close to real-life experiences, it is essential to establish a safe learning environment (strong relationships with trusted adults), where our children are not put at risk of emotional harm.  We want our children to feel safe and participate in our PSHE lessons. To help every child take part, teachers will make a group agreement with each class. This agreement explains how we treat each other with rights, responsibilities and respect. Everyone will agree to follow it.</w:t>
      </w:r>
    </w:p>
    <w:p w14:paraId="6FBFF08C" w14:textId="77777777" w:rsidR="001E79D1" w:rsidRPr="00F83951" w:rsidRDefault="001E79D1" w:rsidP="00F83951">
      <w:pPr>
        <w:pStyle w:val="BodyText"/>
      </w:pPr>
      <w:r w:rsidRPr="00F83951">
        <w:t xml:space="preserve">The agreement will also explain the rules for asking questions. </w:t>
      </w:r>
    </w:p>
    <w:p w14:paraId="317C1316" w14:textId="77777777" w:rsidR="001E79D1" w:rsidRDefault="001E79D1" w:rsidP="001E79D1">
      <w:pPr>
        <w:pStyle w:val="Heading2"/>
      </w:pPr>
      <w:bookmarkStart w:id="15" w:name="_Toc227939380"/>
      <w:r w:rsidRPr="00292DB7">
        <w:lastRenderedPageBreak/>
        <w:t>Responding to Questions and Managing Disclosures</w:t>
      </w:r>
      <w:bookmarkEnd w:id="15"/>
    </w:p>
    <w:p w14:paraId="7FF4FFF1" w14:textId="77777777" w:rsidR="001E79D1" w:rsidRDefault="001E79D1" w:rsidP="001E79D1">
      <w:pPr>
        <w:pStyle w:val="BodyText"/>
      </w:pPr>
      <w:r w:rsidRPr="007C034C">
        <w:t xml:space="preserve">As with any topic, pupils will ask questions during </w:t>
      </w:r>
      <w:r>
        <w:t>P</w:t>
      </w:r>
      <w:r w:rsidRPr="007C034C">
        <w:t>SHE to further their understanding</w:t>
      </w:r>
      <w:r>
        <w:t xml:space="preserve">, it is important to our </w:t>
      </w:r>
      <w:r w:rsidRPr="003C668F">
        <w:t xml:space="preserve">Trust </w:t>
      </w:r>
      <w:r>
        <w:t xml:space="preserve">that our children feel able to ask questions and that our staff are confident in responding. We support children to ask questions and recognise that some children may feel less comfortable to do so. Teaching staff will therefore encourage pupils to ask questions. Due to the sensitive nature of some topics in PSHE, staff will employ strategies to ensure that the questions are asked and answered in a factual, balanced and age-appropriate way. The group agreement will remind children that questions are not to be personal but general. For example, asking about the staff member’s own experiences, or directly naming themselves or other class members. </w:t>
      </w:r>
    </w:p>
    <w:p w14:paraId="750BAF4B" w14:textId="77777777" w:rsidR="001E79D1" w:rsidRDefault="001E79D1" w:rsidP="001E79D1">
      <w:pPr>
        <w:pStyle w:val="BodyText"/>
      </w:pPr>
      <w:r>
        <w:t xml:space="preserve">When children can write independently, they will be introduced to the ‘question box’ where they can place their written question. This allows staff the opportunity to group questions into themes and filter any that might need to be answered on an individual basis, or in some cases, referred to parents and carers. </w:t>
      </w:r>
    </w:p>
    <w:p w14:paraId="5C50BBEB" w14:textId="77777777" w:rsidR="001E79D1" w:rsidRDefault="001E79D1" w:rsidP="001E79D1">
      <w:pPr>
        <w:pStyle w:val="BodyText"/>
      </w:pPr>
      <w:r>
        <w:t xml:space="preserve">Due to the nature of PSHE education, pupils’ learning may result in them making a disclosure. All staff will be mindful of their safeguarding role and will follow the Trust’s safeguarding policy if a question raises concerns of this nature or if a disclosure is made. External providers are bound by our safeguarding and confidentiality policies and not their own. </w:t>
      </w:r>
    </w:p>
    <w:p w14:paraId="204600F6" w14:textId="77777777" w:rsidR="001E79D1" w:rsidRPr="001E79D1" w:rsidRDefault="001E79D1" w:rsidP="00F13978">
      <w:pPr>
        <w:pStyle w:val="BodyText"/>
      </w:pPr>
      <w:r w:rsidRPr="001E79D1">
        <w:t>Staff will use the following strategies to deal with unexpected questions:</w:t>
      </w:r>
    </w:p>
    <w:p w14:paraId="389FA7FF" w14:textId="77777777" w:rsidR="001E79D1" w:rsidRPr="001E79D1" w:rsidRDefault="001E79D1" w:rsidP="001E79D1">
      <w:pPr>
        <w:pStyle w:val="ListParagraph"/>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Palatino Linotype" w:hAnsi="Palatino Linotype"/>
        </w:rPr>
      </w:pPr>
      <w:r w:rsidRPr="001E79D1">
        <w:rPr>
          <w:rFonts w:ascii="Palatino Linotype" w:hAnsi="Palatino Linotype"/>
        </w:rPr>
        <w:t>If a question is personal, the staff member will remind pupils of the group agreement</w:t>
      </w:r>
    </w:p>
    <w:p w14:paraId="5FFCB82D" w14:textId="77777777" w:rsidR="001E79D1" w:rsidRPr="001E79D1" w:rsidRDefault="001E79D1" w:rsidP="001E79D1">
      <w:pPr>
        <w:pStyle w:val="ListParagraph"/>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Palatino Linotype" w:hAnsi="Palatino Linotype"/>
        </w:rPr>
      </w:pPr>
      <w:r w:rsidRPr="001E79D1">
        <w:rPr>
          <w:rFonts w:ascii="Palatino Linotype" w:hAnsi="Palatino Linotype"/>
        </w:rPr>
        <w:t>If the staff member does not know the answer to a question, the staff member will acknowledge this and will either research the question and provide an appropriate answer later if related to the topic and appropriate for the age group or will speak to the PSHE Lead</w:t>
      </w:r>
    </w:p>
    <w:p w14:paraId="7D328EAE" w14:textId="77777777" w:rsidR="001E79D1" w:rsidRPr="001E79D1" w:rsidRDefault="001E79D1" w:rsidP="001E79D1">
      <w:pPr>
        <w:pStyle w:val="ListParagraph"/>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Palatino Linotype" w:hAnsi="Palatino Linotype"/>
        </w:rPr>
      </w:pPr>
      <w:r w:rsidRPr="001E79D1">
        <w:rPr>
          <w:rFonts w:ascii="Palatino Linotype" w:hAnsi="Palatino Linotype"/>
        </w:rPr>
        <w:t>If the question is too explicit, outside set parameters, inappropriate in a whole class setting or raises safeguarding concerns the staff member will attend to it on an individual basis, this could include sharing the question for parents and carers to respond to.</w:t>
      </w:r>
    </w:p>
    <w:p w14:paraId="17989E7A" w14:textId="77777777" w:rsidR="001E79D1" w:rsidRDefault="001E79D1" w:rsidP="001E79D1">
      <w:pPr>
        <w:pStyle w:val="BodyText"/>
      </w:pPr>
      <w:r>
        <w:t xml:space="preserve">Sometimes children may ask questions about issues that are not part of the planned programme, this could show that the taught curriculum is not meeting their needs. This will be fed back to the PSHE Lead as part of the evaluation and monitoring process. </w:t>
      </w:r>
    </w:p>
    <w:p w14:paraId="666E7177" w14:textId="77777777" w:rsidR="00F83951" w:rsidRDefault="00F83951" w:rsidP="001E79D1">
      <w:pPr>
        <w:pStyle w:val="Heading2"/>
      </w:pPr>
      <w:bookmarkStart w:id="16" w:name="_Toc227939381"/>
    </w:p>
    <w:p w14:paraId="55046C23" w14:textId="15909345" w:rsidR="001E79D1" w:rsidRDefault="001E79D1" w:rsidP="001E79D1">
      <w:pPr>
        <w:pStyle w:val="Heading2"/>
      </w:pPr>
      <w:r>
        <w:t>Accessibility of the Curriculum</w:t>
      </w:r>
      <w:bookmarkEnd w:id="16"/>
    </w:p>
    <w:p w14:paraId="25B54EF0" w14:textId="4BCDE81F" w:rsidR="001E79D1" w:rsidRDefault="001E79D1" w:rsidP="001E79D1">
      <w:pPr>
        <w:pStyle w:val="BodyText"/>
      </w:pPr>
      <w:r>
        <w:t xml:space="preserve">It is not our </w:t>
      </w:r>
      <w:r w:rsidRPr="000E16A2">
        <w:t>Trust’s</w:t>
      </w:r>
      <w:r w:rsidRPr="00A90B5F">
        <w:rPr>
          <w:color w:val="EE0000"/>
        </w:rPr>
        <w:t xml:space="preserve"> </w:t>
      </w:r>
      <w:r>
        <w:t xml:space="preserve">policy to withdraw children with special educational needs from PSHE education to catch up on other national curriculum subjects; these aspects of personal and social </w:t>
      </w:r>
      <w:r>
        <w:lastRenderedPageBreak/>
        <w:t>development are as important to all pupils as their academic achievement and contribute to it. Lesson plan content will be adapted and extra support provided where necessary to ensure all children are enabled to develop key skills, knowledge and attributes developed through our PSHE curriculum</w:t>
      </w:r>
      <w:r w:rsidR="00F83951">
        <w:t>.</w:t>
      </w:r>
      <w:r>
        <w:t xml:space="preserve"> </w:t>
      </w:r>
    </w:p>
    <w:p w14:paraId="37A206F5" w14:textId="77777777" w:rsidR="001E79D1" w:rsidRDefault="001E79D1" w:rsidP="001E79D1">
      <w:pPr>
        <w:pStyle w:val="BodyText"/>
      </w:pPr>
      <w:r>
        <w:t xml:space="preserve">Our staff are enabled to adapt the curriculum content to meet the needs of the children in the class, to adjust the learning content in order to meet the learning outcomes. </w:t>
      </w:r>
    </w:p>
    <w:p w14:paraId="5DF1C091" w14:textId="77777777" w:rsidR="001E79D1" w:rsidRDefault="001E79D1" w:rsidP="001E79D1">
      <w:pPr>
        <w:pStyle w:val="BodyText"/>
        <w:rPr>
          <w:color w:val="FF0000"/>
        </w:rPr>
      </w:pPr>
      <w:r>
        <w:t>We ensure that the aspects of PSHE are inclusive and relevant to all our children</w:t>
      </w:r>
      <w:r w:rsidRPr="00F83951">
        <w:rPr>
          <w:color w:val="000000" w:themeColor="text1"/>
        </w:rPr>
        <w:t xml:space="preserve">. For example, all children learn together about the physical and emotional changes that can happen during puberty. This approach helps to build empathy, understanding across the genders and reduces the risk of teasing or stigma. </w:t>
      </w:r>
    </w:p>
    <w:p w14:paraId="1E75532B" w14:textId="77777777" w:rsidR="001E79D1" w:rsidRDefault="001E79D1" w:rsidP="001E79D1">
      <w:pPr>
        <w:pStyle w:val="BodyText"/>
      </w:pPr>
      <w:r w:rsidRPr="00A90B5F">
        <w:t xml:space="preserve">We are required </w:t>
      </w:r>
      <w:r>
        <w:t xml:space="preserve">to comply with the requirements of the Equality Act 2010. As a Trust we value diversity, encourage respect for all and promote the celebration of difference. </w:t>
      </w:r>
      <w:r w:rsidRPr="00A90B5F">
        <w:t>We do not discriminate against pupils because of any protected characteristic (age, sex, race, disability, religion or belief, gender reassignment, pregnancy or maternity, marriage or civil partnership, or sexual orientation). At times, when there is an identified need, we may take positive action through our planning and delivery of RSHE to deal with disadvantages facing those with a particular characteristic.</w:t>
      </w:r>
    </w:p>
    <w:p w14:paraId="16045FF5" w14:textId="77777777" w:rsidR="001E79D1" w:rsidRPr="00CD5833" w:rsidRDefault="001E79D1" w:rsidP="001E79D1">
      <w:pPr>
        <w:pStyle w:val="BodyText"/>
      </w:pPr>
      <w:r w:rsidRPr="00CD5833">
        <w:t xml:space="preserve">As a school/Trust we will deliver PSHE in a factual, non-judgmental way ensuring that teachers do not promote one faith or cultural viewpoint but rather provide a balanced approach that acknowledges the wealth of views and opinions of our community and teaches respect. </w:t>
      </w:r>
    </w:p>
    <w:p w14:paraId="40E1EA7C" w14:textId="77777777" w:rsidR="001E79D1" w:rsidRDefault="001E79D1" w:rsidP="001E79D1">
      <w:pPr>
        <w:pStyle w:val="BodyText"/>
      </w:pPr>
      <w:r>
        <w:t xml:space="preserve">We also recognise and respect the diverse ethnic, religious and cultural backgrounds of our children, as well as the variety of family structures they may come from. </w:t>
      </w:r>
      <w:r w:rsidRPr="001F3C65">
        <w:t>Our teaching and resources reflect this diversity, promoting inclusion and helping all children feel seen, valued, and respected in Relationships Education.</w:t>
      </w:r>
      <w:r>
        <w:t xml:space="preserve"> </w:t>
      </w:r>
    </w:p>
    <w:p w14:paraId="35ED5E88" w14:textId="77777777" w:rsidR="001E79D1" w:rsidRDefault="001E79D1" w:rsidP="001E79D1">
      <w:pPr>
        <w:pStyle w:val="BodyText"/>
      </w:pPr>
      <w:r>
        <w:t xml:space="preserve">Some of our children may also have parents/carers, family members and/or friends who identify as gay, lesbian, bi-sexual or transgender (LGBTQ+). Our PSHE education acknowledges this through scenarios, in a sensitive, honest and balanced consideration of sexuality. This helps to create a safe environment for all pupils and staff. </w:t>
      </w:r>
    </w:p>
    <w:p w14:paraId="6E5045D2" w14:textId="77777777" w:rsidR="001E79D1" w:rsidRDefault="001E79D1" w:rsidP="001E79D1">
      <w:pPr>
        <w:pStyle w:val="BodyText"/>
      </w:pPr>
      <w:r w:rsidRPr="001F3C65">
        <w:t>Under the Equality Act, the Public Sector Equality Duty requires schools to eliminate discrimination and promote equality in all aspects of school life, including policies and the curriculum. Schools have a legal duty to actively challenge discrimination and foster an environment where diversity is respected and valued.</w:t>
      </w:r>
    </w:p>
    <w:p w14:paraId="18936EE5" w14:textId="77777777" w:rsidR="001E79D1" w:rsidRPr="001F3C65" w:rsidRDefault="001E79D1" w:rsidP="001E79D1">
      <w:pPr>
        <w:pStyle w:val="BodyText"/>
      </w:pPr>
      <w:r w:rsidRPr="001F3C65">
        <w:t>To meet this responsibility</w:t>
      </w:r>
      <w:r>
        <w:t xml:space="preserve"> as a school, we </w:t>
      </w:r>
      <w:r w:rsidRPr="001F3C65">
        <w:t xml:space="preserve">must help </w:t>
      </w:r>
      <w:r>
        <w:t>our children to</w:t>
      </w:r>
      <w:r w:rsidRPr="001F3C65">
        <w:t xml:space="preserve"> understand and appreciate differences, and encourage respectful relationships with others, regardless of background or identity.</w:t>
      </w:r>
    </w:p>
    <w:p w14:paraId="6B12065B" w14:textId="77777777" w:rsidR="001E79D1" w:rsidRPr="003D521A" w:rsidRDefault="001E79D1" w:rsidP="00F83951">
      <w:pPr>
        <w:pStyle w:val="BodyText"/>
        <w:rPr>
          <w:color w:val="auto"/>
        </w:rPr>
      </w:pPr>
      <w:r w:rsidRPr="003D521A">
        <w:rPr>
          <w:color w:val="auto"/>
        </w:rPr>
        <w:t>For more information, please refer to our Trust/school’s policies on anti-bullying, equality, diversity, and inclusion.</w:t>
      </w:r>
    </w:p>
    <w:p w14:paraId="2D8AAF9F" w14:textId="77777777" w:rsidR="001E79D1" w:rsidRDefault="001E79D1" w:rsidP="001E79D1">
      <w:pPr>
        <w:pStyle w:val="Heading2"/>
      </w:pPr>
      <w:bookmarkStart w:id="17" w:name="_Toc227939382"/>
      <w:r>
        <w:t>Staff Training</w:t>
      </w:r>
      <w:bookmarkEnd w:id="17"/>
    </w:p>
    <w:p w14:paraId="02BFFEDF" w14:textId="77777777" w:rsidR="001E79D1" w:rsidRPr="001E79D1" w:rsidRDefault="001E79D1" w:rsidP="00F13978">
      <w:pPr>
        <w:pStyle w:val="BodyText"/>
      </w:pPr>
      <w:r w:rsidRPr="001E79D1">
        <w:t xml:space="preserve">All staff delivering PSHE are skilled and confident to do so. We undertake ongoing staff PSHE Training Needs Assessment to identify areas for development. We provide regular training and </w:t>
      </w:r>
      <w:r w:rsidRPr="001E79D1">
        <w:lastRenderedPageBreak/>
        <w:t>updates to staff around PSHE through INSET days and staff meetings. If a staff member has additional learning and development needs these will be supported either through incremental coaching, mentoring from a more experienced staff member in school, team-teaching, observations, or attendance at an internal or external training event.</w:t>
      </w:r>
    </w:p>
    <w:p w14:paraId="348F1097" w14:textId="5FC1E14D" w:rsidR="001E79D1" w:rsidRDefault="001E79D1" w:rsidP="00F13978">
      <w:pPr>
        <w:pStyle w:val="BodyText"/>
      </w:pPr>
      <w:r w:rsidRPr="001E79D1">
        <w:t xml:space="preserve">The PSHE lead is expected to attend regular networks, hosted by the Pan-Staffordshire PSHE Education Service to keep their knowledge and practice relevant and up to date. </w:t>
      </w:r>
    </w:p>
    <w:p w14:paraId="3BBB8B0B" w14:textId="7D79611A" w:rsidR="001E79D1" w:rsidRDefault="001E79D1" w:rsidP="001E79D1">
      <w:pPr>
        <w:pStyle w:val="Heading2"/>
      </w:pPr>
      <w:bookmarkStart w:id="18" w:name="_Toc227939383"/>
      <w:r>
        <w:t>Assessment</w:t>
      </w:r>
      <w:bookmarkEnd w:id="18"/>
    </w:p>
    <w:p w14:paraId="24D1F971" w14:textId="77777777" w:rsidR="001E79D1" w:rsidRDefault="001E79D1" w:rsidP="001E79D1">
      <w:pPr>
        <w:pStyle w:val="BodyText"/>
      </w:pPr>
      <w:r>
        <w:t>Assessing and evaluating activities can support curriculum design and adaptations to the PSHE curriculum to ensure it is relevant and engaging.</w:t>
      </w:r>
    </w:p>
    <w:p w14:paraId="265B32BA" w14:textId="77777777" w:rsidR="001E79D1" w:rsidRDefault="001E79D1" w:rsidP="001E79D1">
      <w:pPr>
        <w:pStyle w:val="BodyText"/>
      </w:pPr>
      <w:r>
        <w:t xml:space="preserve">We use baseline assessment activities to find out pupil’s prior knowledge. This enables our staff to adapt/review and plan the subsequent lessons accordingly. </w:t>
      </w:r>
    </w:p>
    <w:p w14:paraId="13B5D8C6" w14:textId="77777777" w:rsidR="001E79D1" w:rsidRDefault="001E79D1" w:rsidP="001E79D1">
      <w:pPr>
        <w:pStyle w:val="BodyText"/>
      </w:pPr>
      <w:r>
        <w:t xml:space="preserve">Assessment is an ongoing process. </w:t>
      </w:r>
    </w:p>
    <w:p w14:paraId="4249D72E" w14:textId="77777777" w:rsidR="001E79D1" w:rsidRDefault="001E79D1" w:rsidP="001E79D1">
      <w:pPr>
        <w:pStyle w:val="BodyText"/>
        <w:rPr>
          <w:color w:val="FF0000"/>
        </w:rPr>
      </w:pPr>
      <w:r>
        <w:t xml:space="preserve">Following ongoing assessments, our staff are expected to utilise One Note to record learners who have not met or exceeded the learning intentions set out in each unit of learning.  The key purpose is formative to ensure future teaching is adapted and any suitable amendments made to the curriculum. </w:t>
      </w:r>
    </w:p>
    <w:p w14:paraId="25D0E2D8" w14:textId="77777777" w:rsidR="001E79D1" w:rsidRDefault="001E79D1" w:rsidP="001E79D1">
      <w:pPr>
        <w:pStyle w:val="BodyText"/>
      </w:pPr>
      <w:r>
        <w:t xml:space="preserve">Assessment of our children is an important aspect of PSHE education, it is not about ‘passing’ or ‘failing’ or about behavioural outcomes. </w:t>
      </w:r>
    </w:p>
    <w:p w14:paraId="599B37DB" w14:textId="77777777" w:rsidR="001E79D1" w:rsidRDefault="001E79D1" w:rsidP="001E79D1">
      <w:pPr>
        <w:pStyle w:val="Heading2"/>
      </w:pPr>
      <w:bookmarkStart w:id="19" w:name="_Toc227939384"/>
      <w:r w:rsidRPr="00B907D4">
        <w:t>Evaluation</w:t>
      </w:r>
      <w:bookmarkEnd w:id="19"/>
    </w:p>
    <w:p w14:paraId="32BAC006" w14:textId="02F78862" w:rsidR="001E79D1" w:rsidRPr="001E79D1" w:rsidRDefault="001E79D1" w:rsidP="001E79D1">
      <w:pPr>
        <w:pStyle w:val="BodyText"/>
      </w:pPr>
      <w:r w:rsidRPr="001E79D1">
        <w:t xml:space="preserve">Evaluating the PSHE curriculum is essential to ensure it is effective, inclusive and meeting the needs of all our children within the context of their community. </w:t>
      </w:r>
    </w:p>
    <w:p w14:paraId="41657C7F" w14:textId="77777777" w:rsidR="001E79D1" w:rsidRPr="001E79D1" w:rsidRDefault="001E79D1" w:rsidP="001E79D1">
      <w:pPr>
        <w:pStyle w:val="BodyText"/>
      </w:pPr>
      <w:r w:rsidRPr="001E79D1">
        <w:t>A range of activities to evaluate the curriculum (picture building) are used including:</w:t>
      </w:r>
    </w:p>
    <w:p w14:paraId="6D65F790" w14:textId="77777777" w:rsidR="001E79D1" w:rsidRPr="001E79D1" w:rsidRDefault="001E79D1" w:rsidP="001E79D1">
      <w:pPr>
        <w:pStyle w:val="ListParagraph"/>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Palatino Linotype" w:hAnsi="Palatino Linotype"/>
        </w:rPr>
      </w:pPr>
      <w:r w:rsidRPr="001E79D1">
        <w:rPr>
          <w:rFonts w:ascii="Palatino Linotype" w:hAnsi="Palatino Linotype"/>
        </w:rPr>
        <w:t>Lesson observations/Learning Walks/Drop-ins</w:t>
      </w:r>
    </w:p>
    <w:p w14:paraId="7BD750EF" w14:textId="77777777" w:rsidR="001E79D1" w:rsidRPr="001E79D1" w:rsidRDefault="001E79D1" w:rsidP="001E79D1">
      <w:pPr>
        <w:pStyle w:val="ListParagraph"/>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Palatino Linotype" w:hAnsi="Palatino Linotype"/>
        </w:rPr>
      </w:pPr>
      <w:r w:rsidRPr="001E79D1">
        <w:rPr>
          <w:rFonts w:ascii="Palatino Linotype" w:hAnsi="Palatino Linotype"/>
        </w:rPr>
        <w:t>Staff feedback including Trust Forums</w:t>
      </w:r>
    </w:p>
    <w:p w14:paraId="0E48EA2C" w14:textId="77777777" w:rsidR="001E79D1" w:rsidRPr="001E79D1" w:rsidRDefault="001E79D1" w:rsidP="001E79D1">
      <w:pPr>
        <w:pStyle w:val="ListParagraph"/>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Palatino Linotype" w:hAnsi="Palatino Linotype"/>
        </w:rPr>
      </w:pPr>
      <w:r w:rsidRPr="001E79D1">
        <w:rPr>
          <w:rFonts w:ascii="Palatino Linotype" w:hAnsi="Palatino Linotype"/>
        </w:rPr>
        <w:t>Curriculum maps and planning documents</w:t>
      </w:r>
    </w:p>
    <w:p w14:paraId="1E4C4B84" w14:textId="77777777" w:rsidR="001E79D1" w:rsidRPr="001E79D1" w:rsidRDefault="001E79D1" w:rsidP="001E79D1">
      <w:pPr>
        <w:pStyle w:val="ListParagraph"/>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Palatino Linotype" w:hAnsi="Palatino Linotype"/>
        </w:rPr>
      </w:pPr>
      <w:r w:rsidRPr="001E79D1">
        <w:rPr>
          <w:rFonts w:ascii="Palatino Linotype" w:hAnsi="Palatino Linotype"/>
        </w:rPr>
        <w:t>Pupil voice</w:t>
      </w:r>
    </w:p>
    <w:p w14:paraId="6FF9BCE6" w14:textId="77777777" w:rsidR="001E79D1" w:rsidRPr="001E79D1" w:rsidRDefault="001E79D1" w:rsidP="001E79D1">
      <w:pPr>
        <w:pStyle w:val="ListParagraph"/>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Palatino Linotype" w:hAnsi="Palatino Linotype"/>
        </w:rPr>
      </w:pPr>
      <w:r w:rsidRPr="001E79D1">
        <w:rPr>
          <w:rFonts w:ascii="Palatino Linotype" w:hAnsi="Palatino Linotype"/>
        </w:rPr>
        <w:t>Behaviour and safeguarding data</w:t>
      </w:r>
    </w:p>
    <w:p w14:paraId="5AD0BB5D" w14:textId="77777777" w:rsidR="001E79D1" w:rsidRPr="001E79D1" w:rsidRDefault="001E79D1" w:rsidP="001E79D1">
      <w:pPr>
        <w:pStyle w:val="ListParagraph"/>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Palatino Linotype" w:hAnsi="Palatino Linotype"/>
        </w:rPr>
      </w:pPr>
      <w:r w:rsidRPr="001E79D1">
        <w:rPr>
          <w:rFonts w:ascii="Palatino Linotype" w:hAnsi="Palatino Linotype"/>
        </w:rPr>
        <w:t>Parent/Carer feedback</w:t>
      </w:r>
    </w:p>
    <w:p w14:paraId="14B0C9B6" w14:textId="07F40068" w:rsidR="001E79D1" w:rsidRPr="001E79D1" w:rsidRDefault="001E79D1" w:rsidP="001E79D1">
      <w:pPr>
        <w:pStyle w:val="ListParagraph"/>
        <w:numPr>
          <w:ilvl w:val="0"/>
          <w:numId w:val="22"/>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Palatino Linotype" w:hAnsi="Palatino Linotype"/>
        </w:rPr>
      </w:pPr>
      <w:r w:rsidRPr="001E79D1">
        <w:rPr>
          <w:rFonts w:ascii="Palatino Linotype" w:hAnsi="Palatino Linotype"/>
        </w:rPr>
        <w:t>Reviewing books and other evidence of learning</w:t>
      </w:r>
      <w:r w:rsidR="00213C82">
        <w:rPr>
          <w:rFonts w:ascii="Palatino Linotype" w:hAnsi="Palatino Linotype"/>
        </w:rPr>
        <w:t>.</w:t>
      </w:r>
    </w:p>
    <w:p w14:paraId="5D37064F" w14:textId="77777777" w:rsidR="001E79D1" w:rsidRDefault="001E79D1" w:rsidP="00F13978">
      <w:pPr>
        <w:pStyle w:val="Heading2"/>
      </w:pPr>
      <w:bookmarkStart w:id="20" w:name="_Toc227939385"/>
      <w:r w:rsidRPr="00CD75AC">
        <w:t xml:space="preserve">Engaging Parents and </w:t>
      </w:r>
      <w:r>
        <w:t>Carers</w:t>
      </w:r>
      <w:bookmarkEnd w:id="20"/>
    </w:p>
    <w:p w14:paraId="22F9F192" w14:textId="77777777" w:rsidR="001E79D1" w:rsidRDefault="001E79D1" w:rsidP="00F13978">
      <w:pPr>
        <w:pStyle w:val="BodyText"/>
      </w:pPr>
      <w:r>
        <w:t xml:space="preserve">We recognise that PSHE is strongest when there are communication and collaboration between school and home. </w:t>
      </w:r>
    </w:p>
    <w:p w14:paraId="69B544F4" w14:textId="77777777" w:rsidR="001E79D1" w:rsidRPr="003D5C76" w:rsidRDefault="001E79D1" w:rsidP="00F13978">
      <w:pPr>
        <w:pStyle w:val="BodyText"/>
      </w:pPr>
      <w:r w:rsidRPr="00A15210">
        <w:lastRenderedPageBreak/>
        <w:t xml:space="preserve">We recognise that parents are the first teachers of their children and welcome their engagement with our </w:t>
      </w:r>
      <w:r>
        <w:t>P</w:t>
      </w:r>
      <w:r w:rsidRPr="00A15210">
        <w:t>SHE programme.</w:t>
      </w:r>
      <w:r>
        <w:t xml:space="preserve"> </w:t>
      </w:r>
      <w:r w:rsidRPr="003D5C76">
        <w:t>We believe it is important that parents and carers fully understand the purpose and content of our PSHE curriculum, which includes our RSE curriculum. Open communication and opportunities to ask questions help build trust and confidence in our approach.</w:t>
      </w:r>
    </w:p>
    <w:p w14:paraId="6A233974" w14:textId="77777777" w:rsidR="001E79D1" w:rsidRPr="00213C82" w:rsidRDefault="001E79D1" w:rsidP="00213C82">
      <w:pPr>
        <w:pStyle w:val="BodyText"/>
      </w:pPr>
      <w:r w:rsidRPr="00213C82">
        <w:t>Examples of the resources we plan to use are available for parents and carers to view. These will be made available through class or year group meetings, either in person or online. We will also keep parents informed about what will be taught and when through termly overviews published on academy websites.</w:t>
      </w:r>
    </w:p>
    <w:p w14:paraId="645FF7CC" w14:textId="77777777" w:rsidR="001E79D1" w:rsidRPr="00213C82" w:rsidRDefault="001E79D1" w:rsidP="00213C82">
      <w:pPr>
        <w:pStyle w:val="BodyText"/>
      </w:pPr>
      <w:r w:rsidRPr="00213C82">
        <w:t xml:space="preserve">We encourage parents to view these resources so they can support their child’s learning at home. It is important that PSHE delivered in school is explored in more detail within the context of individual families. Parents will be routinely informed about PSHE through the school communication channels to explain when PSHE will take place in different year groups and what will be covered. </w:t>
      </w:r>
    </w:p>
    <w:p w14:paraId="50B23316" w14:textId="739B4295" w:rsidR="001E79D1" w:rsidRPr="003D521A" w:rsidRDefault="001E79D1" w:rsidP="00213C82">
      <w:pPr>
        <w:pStyle w:val="BodyText"/>
        <w:rPr>
          <w:color w:val="auto"/>
        </w:rPr>
      </w:pPr>
      <w:r w:rsidRPr="00213C82">
        <w:t xml:space="preserve">The policy is available to parents and carers via the school’s website or by contacting the school office. We offer support and encourage discussion of topics at home by signposting to the </w:t>
      </w:r>
      <w:hyperlink r:id="rId18" w:history="1">
        <w:r w:rsidRPr="003D521A">
          <w:rPr>
            <w:rStyle w:val="Hyperlink"/>
            <w:color w:val="auto"/>
            <w:u w:val="none"/>
          </w:rPr>
          <w:t>Pan-Staffordshire PSHE Education Service’s website page for parents and carers</w:t>
        </w:r>
      </w:hyperlink>
      <w:r w:rsidR="00627866">
        <w:rPr>
          <w:color w:val="auto"/>
        </w:rPr>
        <w:t xml:space="preserve">: </w:t>
      </w:r>
      <w:hyperlink r:id="rId19" w:history="1">
        <w:r w:rsidR="00627866" w:rsidRPr="00627866">
          <w:rPr>
            <w:rStyle w:val="Hyperlink"/>
          </w:rPr>
          <w:t>Home - PSHE</w:t>
        </w:r>
      </w:hyperlink>
      <w:r w:rsidR="003D521A" w:rsidRPr="003D521A">
        <w:rPr>
          <w:color w:val="auto"/>
        </w:rPr>
        <w:t>.</w:t>
      </w:r>
      <w:r w:rsidRPr="003D521A">
        <w:rPr>
          <w:color w:val="auto"/>
        </w:rPr>
        <w:t xml:space="preserve"> </w:t>
      </w:r>
      <w:r w:rsidR="00301FE8" w:rsidRPr="003D521A">
        <w:rPr>
          <w:color w:val="auto"/>
        </w:rPr>
        <w:t xml:space="preserve">For </w:t>
      </w:r>
      <w:r w:rsidR="000C5848" w:rsidRPr="003D521A">
        <w:rPr>
          <w:color w:val="auto"/>
        </w:rPr>
        <w:t>f</w:t>
      </w:r>
      <w:r w:rsidR="00301FE8" w:rsidRPr="003D521A">
        <w:rPr>
          <w:color w:val="auto"/>
        </w:rPr>
        <w:t xml:space="preserve">urther support we recommend </w:t>
      </w:r>
      <w:r w:rsidR="000C5848" w:rsidRPr="003D521A">
        <w:rPr>
          <w:color w:val="auto"/>
        </w:rPr>
        <w:t>the NHS and NSPCC websites</w:t>
      </w:r>
      <w:r w:rsidRPr="003D521A">
        <w:rPr>
          <w:color w:val="auto"/>
        </w:rPr>
        <w:t xml:space="preserve">. </w:t>
      </w:r>
    </w:p>
    <w:p w14:paraId="5F5EB4FF" w14:textId="77777777" w:rsidR="001E79D1" w:rsidRPr="00213C82" w:rsidRDefault="001E79D1" w:rsidP="00213C82">
      <w:pPr>
        <w:pStyle w:val="BodyText"/>
      </w:pPr>
      <w:r w:rsidRPr="00213C82">
        <w:t>We will regularly consult with parents on an annual basis about any needs they may have in relation to our PSHE programme.</w:t>
      </w:r>
    </w:p>
    <w:p w14:paraId="4F528AF4" w14:textId="77777777" w:rsidR="001E79D1" w:rsidRPr="00213C82" w:rsidRDefault="001E79D1" w:rsidP="00213C82">
      <w:pPr>
        <w:pStyle w:val="BodyText"/>
      </w:pPr>
      <w:r w:rsidRPr="00213C82">
        <w:t>Any parents wanting more information about our PSHE curriculum can contact the School Office.</w:t>
      </w:r>
    </w:p>
    <w:p w14:paraId="2CA99732" w14:textId="77777777" w:rsidR="001E79D1" w:rsidRDefault="001E79D1" w:rsidP="00F13978">
      <w:pPr>
        <w:pStyle w:val="Heading3"/>
      </w:pPr>
      <w:bookmarkStart w:id="21" w:name="_Toc227939386"/>
      <w:r w:rsidRPr="00A15210">
        <w:t>Right to Withdraw</w:t>
      </w:r>
      <w:bookmarkEnd w:id="21"/>
    </w:p>
    <w:p w14:paraId="011A29DE" w14:textId="77777777" w:rsidR="001E79D1" w:rsidRDefault="001E79D1" w:rsidP="00F13978">
      <w:pPr>
        <w:pStyle w:val="BodyText"/>
      </w:pPr>
      <w:r w:rsidRPr="00A15210">
        <w:t>We will always try to work with parents and carers and listen to their views. Parents and carers can choose to take their child out of the sex education lessons in our programme, except for the parts that are taught in Science. There is no right to withdraw from Relationships Education or Health Education.</w:t>
      </w:r>
    </w:p>
    <w:p w14:paraId="63C4CED0" w14:textId="12EBD217" w:rsidR="001E79D1" w:rsidRPr="00F13978" w:rsidRDefault="003D521A" w:rsidP="00F13978">
      <w:pPr>
        <w:pStyle w:val="BodyText"/>
      </w:pPr>
      <w:r>
        <w:t>For</w:t>
      </w:r>
      <w:r w:rsidR="001E79D1" w:rsidRPr="00F13978">
        <w:t xml:space="preserve"> lessons that count as sex education</w:t>
      </w:r>
      <w:r>
        <w:t xml:space="preserve">, please see the RSE details on our website: </w:t>
      </w:r>
      <w:hyperlink r:id="rId20" w:history="1">
        <w:r w:rsidRPr="003D521A">
          <w:rPr>
            <w:rStyle w:val="Hyperlink"/>
          </w:rPr>
          <w:t>Heathfields Infant and Wilnecote Junior Academies - PSHE &amp; RSE</w:t>
        </w:r>
      </w:hyperlink>
      <w:r w:rsidR="001E79D1" w:rsidRPr="00F13978">
        <w:t>. These are the only lessons you can withdraw your child from.</w:t>
      </w:r>
    </w:p>
    <w:p w14:paraId="56FDD558" w14:textId="167E0B48" w:rsidR="001E79D1" w:rsidRPr="00F13978" w:rsidRDefault="001E79D1" w:rsidP="00F13978">
      <w:pPr>
        <w:pStyle w:val="BodyText"/>
      </w:pPr>
      <w:r w:rsidRPr="00F13978">
        <w:t>If you want to withdraw your child from these lessons, please send a letter or email to the Headteacher. This will be uploaded to Arbor (the Trust/school Management Information System</w:t>
      </w:r>
      <w:r w:rsidR="00213C82">
        <w:t xml:space="preserve"> against your child’s Profile</w:t>
      </w:r>
      <w:r w:rsidRPr="00F13978">
        <w:t>). Children who are withdrawn will be given other suitable work to do.</w:t>
      </w:r>
    </w:p>
    <w:p w14:paraId="62EE82B5" w14:textId="77777777" w:rsidR="001E79D1" w:rsidRDefault="001E79D1" w:rsidP="00F13978">
      <w:pPr>
        <w:pStyle w:val="Heading2"/>
      </w:pPr>
      <w:bookmarkStart w:id="22" w:name="_Toc227939387"/>
      <w:r w:rsidRPr="000B4414">
        <w:t>Policy Links</w:t>
      </w:r>
      <w:bookmarkEnd w:id="22"/>
      <w:r w:rsidRPr="000B4414">
        <w:t xml:space="preserve"> </w:t>
      </w:r>
    </w:p>
    <w:p w14:paraId="73194F9D" w14:textId="77777777" w:rsidR="001E79D1" w:rsidRPr="00213C82" w:rsidRDefault="001E79D1" w:rsidP="00213C82">
      <w:pPr>
        <w:pStyle w:val="BodyText"/>
      </w:pPr>
      <w:r w:rsidRPr="00213C82">
        <w:t>This policy compliments the following policies:</w:t>
      </w:r>
    </w:p>
    <w:p w14:paraId="2D102F86" w14:textId="77777777" w:rsidR="001E79D1" w:rsidRPr="00213C82" w:rsidRDefault="001E79D1" w:rsidP="00213C82">
      <w:pPr>
        <w:pStyle w:val="BodyText"/>
        <w:numPr>
          <w:ilvl w:val="0"/>
          <w:numId w:val="33"/>
        </w:numPr>
      </w:pPr>
      <w:r w:rsidRPr="00213C82">
        <w:t>Safeguarding</w:t>
      </w:r>
    </w:p>
    <w:p w14:paraId="60FBFA53" w14:textId="77777777" w:rsidR="001E79D1" w:rsidRPr="00213C82" w:rsidRDefault="001E79D1" w:rsidP="00213C82">
      <w:pPr>
        <w:pStyle w:val="BodyText"/>
        <w:numPr>
          <w:ilvl w:val="0"/>
          <w:numId w:val="33"/>
        </w:numPr>
      </w:pPr>
      <w:r w:rsidRPr="00213C82">
        <w:t>Equality Policy</w:t>
      </w:r>
    </w:p>
    <w:p w14:paraId="3DBF2967" w14:textId="77777777" w:rsidR="001E79D1" w:rsidRPr="00213C82" w:rsidRDefault="001E79D1" w:rsidP="00213C82">
      <w:pPr>
        <w:pStyle w:val="BodyText"/>
        <w:numPr>
          <w:ilvl w:val="0"/>
          <w:numId w:val="33"/>
        </w:numPr>
      </w:pPr>
      <w:r w:rsidRPr="00213C82">
        <w:lastRenderedPageBreak/>
        <w:t>ICT and Internet Acceptable Use</w:t>
      </w:r>
    </w:p>
    <w:p w14:paraId="69A439CB" w14:textId="77777777" w:rsidR="001E79D1" w:rsidRPr="00213C82" w:rsidRDefault="001E79D1" w:rsidP="00213C82">
      <w:pPr>
        <w:pStyle w:val="BodyText"/>
        <w:numPr>
          <w:ilvl w:val="0"/>
          <w:numId w:val="33"/>
        </w:numPr>
      </w:pPr>
      <w:r w:rsidRPr="00213C82">
        <w:t xml:space="preserve">Relationship and Behaviour, including Anti-Bullying </w:t>
      </w:r>
    </w:p>
    <w:p w14:paraId="217D4BDC" w14:textId="77777777" w:rsidR="001E79D1" w:rsidRPr="00213C82" w:rsidRDefault="001E79D1" w:rsidP="00213C82">
      <w:pPr>
        <w:pStyle w:val="BodyText"/>
        <w:numPr>
          <w:ilvl w:val="0"/>
          <w:numId w:val="33"/>
        </w:numPr>
      </w:pPr>
      <w:r w:rsidRPr="00213C82">
        <w:t xml:space="preserve">Online Safety </w:t>
      </w:r>
    </w:p>
    <w:p w14:paraId="5ED3F21D" w14:textId="77777777" w:rsidR="001E79D1" w:rsidRDefault="001E79D1" w:rsidP="00213C82">
      <w:pPr>
        <w:pStyle w:val="BodyText"/>
        <w:numPr>
          <w:ilvl w:val="0"/>
          <w:numId w:val="33"/>
        </w:numPr>
      </w:pPr>
      <w:r w:rsidRPr="00213C82">
        <w:t>Special Educational Needs and Disabilities (SEND)</w:t>
      </w:r>
    </w:p>
    <w:p w14:paraId="701E1294" w14:textId="5B823220" w:rsidR="003D521A" w:rsidRPr="00213C82" w:rsidRDefault="003D521A" w:rsidP="003D521A">
      <w:pPr>
        <w:pStyle w:val="BodyText"/>
      </w:pPr>
      <w:r>
        <w:t xml:space="preserve">These can be found on our website: </w:t>
      </w:r>
      <w:hyperlink r:id="rId21" w:history="1">
        <w:r w:rsidRPr="003D521A">
          <w:rPr>
            <w:rStyle w:val="Hyperlink"/>
          </w:rPr>
          <w:t>Heathfields Infant and Wilnecote Junior Academies - Policies</w:t>
        </w:r>
      </w:hyperlink>
    </w:p>
    <w:p w14:paraId="7CB37FB2" w14:textId="77777777" w:rsidR="001E79D1" w:rsidRPr="00F13978" w:rsidRDefault="001E79D1" w:rsidP="00F13978">
      <w:pPr>
        <w:pStyle w:val="Heading2"/>
      </w:pPr>
      <w:bookmarkStart w:id="23" w:name="_Toc227939388"/>
      <w:r w:rsidRPr="00F13978">
        <w:t>Creation, Consultation, Monitoring and Review of Policy</w:t>
      </w:r>
      <w:bookmarkEnd w:id="23"/>
    </w:p>
    <w:p w14:paraId="2FC514C7" w14:textId="77777777" w:rsidR="003D521A" w:rsidRDefault="001E79D1" w:rsidP="00F13978">
      <w:pPr>
        <w:pStyle w:val="BodyText"/>
      </w:pPr>
      <w:r>
        <w:t>This policy was developed with support from the Pan-Staffordshire PSHE Education Service and in consultation with the whole school community</w:t>
      </w:r>
      <w:r w:rsidR="003D521A">
        <w:t xml:space="preserve">. </w:t>
      </w:r>
      <w:r>
        <w:t xml:space="preserve">Consultation took place in the following ways: </w:t>
      </w:r>
    </w:p>
    <w:p w14:paraId="237CF5F7" w14:textId="77777777" w:rsidR="003D521A" w:rsidRPr="003D521A" w:rsidRDefault="001E79D1" w:rsidP="003D521A">
      <w:pPr>
        <w:pStyle w:val="BodyText"/>
        <w:numPr>
          <w:ilvl w:val="0"/>
          <w:numId w:val="41"/>
        </w:numPr>
        <w:rPr>
          <w:color w:val="auto"/>
        </w:rPr>
      </w:pPr>
      <w:r w:rsidRPr="003D521A">
        <w:rPr>
          <w:color w:val="auto"/>
        </w:rPr>
        <w:t xml:space="preserve">discussion at staff </w:t>
      </w:r>
      <w:r w:rsidR="003D521A" w:rsidRPr="003D521A">
        <w:rPr>
          <w:color w:val="auto"/>
        </w:rPr>
        <w:t>meeting</w:t>
      </w:r>
    </w:p>
    <w:p w14:paraId="69298013" w14:textId="77777777" w:rsidR="003D521A" w:rsidRPr="003D521A" w:rsidRDefault="001E79D1" w:rsidP="003D521A">
      <w:pPr>
        <w:pStyle w:val="BodyText"/>
        <w:numPr>
          <w:ilvl w:val="0"/>
          <w:numId w:val="41"/>
        </w:numPr>
        <w:rPr>
          <w:color w:val="auto"/>
        </w:rPr>
      </w:pPr>
      <w:r w:rsidRPr="003D521A">
        <w:rPr>
          <w:color w:val="auto"/>
        </w:rPr>
        <w:t>school council discussion</w:t>
      </w:r>
    </w:p>
    <w:p w14:paraId="0D527283" w14:textId="77777777" w:rsidR="003D521A" w:rsidRPr="003D521A" w:rsidRDefault="001E79D1" w:rsidP="003D521A">
      <w:pPr>
        <w:pStyle w:val="BodyText"/>
        <w:numPr>
          <w:ilvl w:val="0"/>
          <w:numId w:val="41"/>
        </w:numPr>
        <w:rPr>
          <w:color w:val="auto"/>
        </w:rPr>
      </w:pPr>
      <w:r w:rsidRPr="003D521A">
        <w:rPr>
          <w:color w:val="auto"/>
        </w:rPr>
        <w:t xml:space="preserve">parent/carer </w:t>
      </w:r>
      <w:r w:rsidR="003D521A" w:rsidRPr="003D521A">
        <w:rPr>
          <w:color w:val="auto"/>
        </w:rPr>
        <w:t>consultation meeting</w:t>
      </w:r>
    </w:p>
    <w:p w14:paraId="741B277C" w14:textId="77777777" w:rsidR="003D521A" w:rsidRPr="003D521A" w:rsidRDefault="003D521A" w:rsidP="003D521A">
      <w:pPr>
        <w:pStyle w:val="BodyText"/>
        <w:numPr>
          <w:ilvl w:val="0"/>
          <w:numId w:val="41"/>
        </w:numPr>
        <w:rPr>
          <w:color w:val="auto"/>
        </w:rPr>
      </w:pPr>
      <w:r w:rsidRPr="003D521A">
        <w:rPr>
          <w:color w:val="auto"/>
        </w:rPr>
        <w:t>parent/carer online feedback form</w:t>
      </w:r>
    </w:p>
    <w:p w14:paraId="0D36C47B" w14:textId="6D84116D" w:rsidR="001E79D1" w:rsidRPr="003D521A" w:rsidRDefault="001E79D1" w:rsidP="003D521A">
      <w:pPr>
        <w:pStyle w:val="BodyText"/>
        <w:numPr>
          <w:ilvl w:val="0"/>
          <w:numId w:val="41"/>
        </w:numPr>
        <w:rPr>
          <w:color w:val="auto"/>
        </w:rPr>
      </w:pPr>
      <w:r w:rsidRPr="003D521A">
        <w:rPr>
          <w:color w:val="auto"/>
        </w:rPr>
        <w:t xml:space="preserve">parent governor </w:t>
      </w:r>
      <w:r w:rsidR="003D521A" w:rsidRPr="003D521A">
        <w:rPr>
          <w:color w:val="auto"/>
        </w:rPr>
        <w:t>approval</w:t>
      </w:r>
    </w:p>
    <w:p w14:paraId="091C5D0E" w14:textId="77777777" w:rsidR="001E79D1" w:rsidRPr="00213C82" w:rsidRDefault="001E79D1" w:rsidP="00213C82">
      <w:pPr>
        <w:pStyle w:val="BodyText"/>
      </w:pPr>
      <w:r w:rsidRPr="00213C82">
        <w:t xml:space="preserve">In creating this policy, we have also considered the government’s statutory guidance for RSE and Health Education (2025). </w:t>
      </w:r>
    </w:p>
    <w:p w14:paraId="202AA8AC" w14:textId="446FAFE9" w:rsidR="001E79D1" w:rsidRPr="00213C82" w:rsidRDefault="001E79D1" w:rsidP="00213C82">
      <w:pPr>
        <w:pStyle w:val="BodyText"/>
      </w:pPr>
      <w:r w:rsidRPr="00213C82">
        <w:t xml:space="preserve">The RSE policy and curriculum will be reviewed every </w:t>
      </w:r>
      <w:r w:rsidR="00213C82" w:rsidRPr="00213C82">
        <w:t>two</w:t>
      </w:r>
      <w:r w:rsidRPr="00213C82">
        <w:t xml:space="preserve"> years, unless any significant changes are needed, by the PSHE Lead and governors. The review will be informed by the following:</w:t>
      </w:r>
    </w:p>
    <w:p w14:paraId="1F958602" w14:textId="77777777" w:rsidR="001E79D1" w:rsidRPr="00213C82" w:rsidRDefault="001E79D1" w:rsidP="00213C82">
      <w:pPr>
        <w:pStyle w:val="BodyText"/>
        <w:numPr>
          <w:ilvl w:val="0"/>
          <w:numId w:val="34"/>
        </w:numPr>
      </w:pPr>
      <w:r w:rsidRPr="00213C82">
        <w:t>Pupil and staff evaluation of the programme</w:t>
      </w:r>
    </w:p>
    <w:p w14:paraId="4642C50E" w14:textId="77777777" w:rsidR="001E79D1" w:rsidRPr="00213C82" w:rsidRDefault="001E79D1" w:rsidP="00213C82">
      <w:pPr>
        <w:pStyle w:val="BodyText"/>
        <w:numPr>
          <w:ilvl w:val="0"/>
          <w:numId w:val="34"/>
        </w:numPr>
      </w:pPr>
      <w:r w:rsidRPr="00213C82">
        <w:t>Teacher assessment</w:t>
      </w:r>
    </w:p>
    <w:p w14:paraId="0A8E8B1F" w14:textId="77777777" w:rsidR="001E79D1" w:rsidRPr="00213C82" w:rsidRDefault="001E79D1" w:rsidP="00213C82">
      <w:pPr>
        <w:pStyle w:val="BodyText"/>
        <w:numPr>
          <w:ilvl w:val="0"/>
          <w:numId w:val="34"/>
        </w:numPr>
      </w:pPr>
      <w:r w:rsidRPr="00213C82">
        <w:t>Changes in legislation and guidance</w:t>
      </w:r>
    </w:p>
    <w:p w14:paraId="197BE05B" w14:textId="77777777" w:rsidR="001E79D1" w:rsidRPr="00213C82" w:rsidRDefault="001E79D1" w:rsidP="00213C82">
      <w:pPr>
        <w:pStyle w:val="BodyText"/>
        <w:numPr>
          <w:ilvl w:val="0"/>
          <w:numId w:val="34"/>
        </w:numPr>
      </w:pPr>
      <w:r w:rsidRPr="00213C82">
        <w:t>Parent/Carer feedback</w:t>
      </w:r>
    </w:p>
    <w:p w14:paraId="405AD076" w14:textId="77777777" w:rsidR="001E79D1" w:rsidRDefault="001E79D1" w:rsidP="00F13978">
      <w:pPr>
        <w:pStyle w:val="Heading2"/>
      </w:pPr>
      <w:bookmarkStart w:id="24" w:name="_Toc227939389"/>
      <w:r w:rsidRPr="00A15210">
        <w:t>More Information</w:t>
      </w:r>
      <w:bookmarkEnd w:id="24"/>
    </w:p>
    <w:p w14:paraId="76FC0AB1" w14:textId="77777777" w:rsidR="001E79D1" w:rsidRPr="00A15210" w:rsidRDefault="001E79D1" w:rsidP="00F13978">
      <w:pPr>
        <w:pStyle w:val="BodyText"/>
        <w:rPr>
          <w:color w:val="EE0000"/>
        </w:rPr>
      </w:pPr>
      <w:r w:rsidRPr="00A15210">
        <w:t>If you</w:t>
      </w:r>
      <w:r>
        <w:t xml:space="preserve"> would like to discuss our PSHE provision further, please contact </w:t>
      </w:r>
      <w:r w:rsidRPr="00E94D31">
        <w:t xml:space="preserve">the School Office. </w:t>
      </w:r>
    </w:p>
    <w:p w14:paraId="3E33219C" w14:textId="77777777" w:rsidR="001E79D1" w:rsidRPr="00AF4B22" w:rsidRDefault="001E79D1" w:rsidP="00F13978">
      <w:pPr>
        <w:pStyle w:val="BodyText"/>
        <w:rPr>
          <w:color w:val="000000" w:themeColor="text1"/>
        </w:rPr>
      </w:pPr>
      <w:r w:rsidRPr="00AF4B22">
        <w:rPr>
          <w:color w:val="000000" w:themeColor="text1"/>
        </w:rPr>
        <w:t>Complaints about PSHE will be handled in line with the Trust’s complaints policy, which is available</w:t>
      </w:r>
      <w:r w:rsidRPr="00AF4B22">
        <w:t xml:space="preserve"> </w:t>
      </w:r>
      <w:hyperlink r:id="rId22" w:history="1">
        <w:r w:rsidRPr="00455209">
          <w:rPr>
            <w:rStyle w:val="Hyperlink"/>
          </w:rPr>
          <w:t>https://www.fierte.org/attachments/download.asp?file=208&amp;type=pdf</w:t>
        </w:r>
      </w:hyperlink>
      <w:r>
        <w:rPr>
          <w:color w:val="000000" w:themeColor="text1"/>
        </w:rPr>
        <w:t>.</w:t>
      </w:r>
    </w:p>
    <w:p w14:paraId="16EFAF02" w14:textId="77777777" w:rsidR="001E79D1" w:rsidRPr="001E79D1" w:rsidRDefault="001E79D1" w:rsidP="001E79D1"/>
    <w:sectPr w:rsidR="001E79D1" w:rsidRPr="001E79D1" w:rsidSect="00371A6C">
      <w:headerReference w:type="even" r:id="rId23"/>
      <w:footerReference w:type="even" r:id="rId24"/>
      <w:footerReference w:type="default" r:id="rId25"/>
      <w:footerReference w:type="first" r:id="rId26"/>
      <w:pgSz w:w="11906" w:h="16838"/>
      <w:pgMar w:top="720" w:right="720" w:bottom="720" w:left="720" w:header="510"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FDD962" w14:textId="77777777" w:rsidR="00B15A16" w:rsidRPr="00615F97" w:rsidRDefault="00B15A16">
      <w:r w:rsidRPr="00615F97">
        <w:separator/>
      </w:r>
    </w:p>
    <w:p w14:paraId="6B89742B" w14:textId="77777777" w:rsidR="00B15A16" w:rsidRPr="00615F97" w:rsidRDefault="00B15A16"/>
  </w:endnote>
  <w:endnote w:type="continuationSeparator" w:id="0">
    <w:p w14:paraId="467EF4D6" w14:textId="77777777" w:rsidR="00B15A16" w:rsidRPr="00615F97" w:rsidRDefault="00B15A16">
      <w:r w:rsidRPr="00615F97">
        <w:continuationSeparator/>
      </w:r>
    </w:p>
    <w:p w14:paraId="0F838060" w14:textId="77777777" w:rsidR="00B15A16" w:rsidRPr="00615F97" w:rsidRDefault="00B15A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ill Sans Light">
    <w:charset w:val="B1"/>
    <w:family w:val="swiss"/>
    <w:pitch w:val="variable"/>
    <w:sig w:usb0="80000A67" w:usb1="00000000" w:usb2="00000000" w:usb3="00000000" w:csb0="000001F7"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6D341" w14:textId="77777777" w:rsidR="002A7FC1" w:rsidRPr="00615F97" w:rsidRDefault="00B7738B" w:rsidP="007B7544">
    <w:pPr>
      <w:pStyle w:val="Footer"/>
      <w:rPr>
        <w:rStyle w:val="PageNumber"/>
      </w:rPr>
    </w:pPr>
    <w:r w:rsidRPr="00615F97">
      <w:rPr>
        <w:rStyle w:val="PageNumber"/>
      </w:rPr>
      <w:fldChar w:fldCharType="begin"/>
    </w:r>
    <w:r w:rsidRPr="00615F97">
      <w:rPr>
        <w:rStyle w:val="PageNumber"/>
      </w:rPr>
      <w:instrText xml:space="preserve">PAGE  </w:instrText>
    </w:r>
    <w:r w:rsidRPr="00615F97">
      <w:rPr>
        <w:rStyle w:val="PageNumber"/>
      </w:rPr>
      <w:fldChar w:fldCharType="end"/>
    </w:r>
  </w:p>
  <w:p w14:paraId="028324E8" w14:textId="77777777" w:rsidR="002A7FC1" w:rsidRPr="00615F97" w:rsidRDefault="002A7FC1" w:rsidP="007B7544">
    <w:pPr>
      <w:pStyle w:val="Footer"/>
    </w:pPr>
  </w:p>
  <w:p w14:paraId="7E940C2A" w14:textId="77777777" w:rsidR="000866C0" w:rsidRPr="00615F97" w:rsidRDefault="000866C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8644019"/>
      <w:docPartObj>
        <w:docPartGallery w:val="Page Numbers (Bottom of Page)"/>
        <w:docPartUnique/>
      </w:docPartObj>
    </w:sdtPr>
    <w:sdtEndPr/>
    <w:sdtContent>
      <w:sdt>
        <w:sdtPr>
          <w:id w:val="-1769616900"/>
          <w:docPartObj>
            <w:docPartGallery w:val="Page Numbers (Top of Page)"/>
            <w:docPartUnique/>
          </w:docPartObj>
        </w:sdtPr>
        <w:sdtEndPr/>
        <w:sdtContent>
          <w:p w14:paraId="7823BDF9" w14:textId="0ED35FFE" w:rsidR="000866C0" w:rsidRPr="00615F97" w:rsidRDefault="0073729A" w:rsidP="00473A08">
            <w:pPr>
              <w:pStyle w:val="Footer"/>
              <w:tabs>
                <w:tab w:val="right" w:pos="10466"/>
              </w:tabs>
            </w:pPr>
            <w:hyperlink r:id="rId1" w:history="1">
              <w:r w:rsidRPr="00615F97">
                <w:rPr>
                  <w:rStyle w:val="Hyperlink"/>
                  <w:rFonts w:ascii="Palatino Linotype" w:hAnsi="Palatino Linotype"/>
                  <w:color w:val="305764"/>
                  <w:sz w:val="18"/>
                  <w:szCs w:val="16"/>
                  <w:u w:val="none"/>
                </w:rPr>
                <w:t>www.Fierte.org</w:t>
              </w:r>
            </w:hyperlink>
            <w:r w:rsidR="00473A08" w:rsidRPr="00615F97">
              <w:tab/>
            </w:r>
            <w:r w:rsidR="00473A08" w:rsidRPr="00615F97">
              <w:tab/>
            </w:r>
            <w:r w:rsidR="00473A08" w:rsidRPr="00615F97">
              <w:rPr>
                <w:color w:val="89B4C3" w:themeColor="accent3" w:themeTint="99"/>
              </w:rPr>
              <w:tab/>
            </w:r>
            <w:r w:rsidR="00473A08" w:rsidRPr="00615F97">
              <w:rPr>
                <w:rStyle w:val="BodyTextChar"/>
                <w:color w:val="305764"/>
                <w:sz w:val="20"/>
                <w:szCs w:val="20"/>
              </w:rPr>
              <w:t xml:space="preserve">Page </w:t>
            </w:r>
            <w:r w:rsidR="00473A08" w:rsidRPr="00615F97">
              <w:rPr>
                <w:rStyle w:val="BodyTextChar"/>
                <w:color w:val="305764"/>
                <w:sz w:val="20"/>
                <w:szCs w:val="20"/>
              </w:rPr>
              <w:fldChar w:fldCharType="begin"/>
            </w:r>
            <w:r w:rsidR="00473A08" w:rsidRPr="00615F97">
              <w:rPr>
                <w:rStyle w:val="BodyTextChar"/>
                <w:color w:val="305764"/>
                <w:sz w:val="20"/>
                <w:szCs w:val="20"/>
              </w:rPr>
              <w:instrText xml:space="preserve"> PAGE </w:instrText>
            </w:r>
            <w:r w:rsidR="00473A08" w:rsidRPr="00615F97">
              <w:rPr>
                <w:rStyle w:val="BodyTextChar"/>
                <w:color w:val="305764"/>
                <w:sz w:val="20"/>
                <w:szCs w:val="20"/>
              </w:rPr>
              <w:fldChar w:fldCharType="separate"/>
            </w:r>
            <w:r w:rsidR="00473A08" w:rsidRPr="00615F97">
              <w:rPr>
                <w:rStyle w:val="BodyTextChar"/>
                <w:color w:val="305764"/>
                <w:sz w:val="20"/>
                <w:szCs w:val="20"/>
              </w:rPr>
              <w:t>2</w:t>
            </w:r>
            <w:r w:rsidR="00473A08" w:rsidRPr="00615F97">
              <w:rPr>
                <w:rStyle w:val="BodyTextChar"/>
                <w:color w:val="305764"/>
                <w:sz w:val="20"/>
                <w:szCs w:val="20"/>
              </w:rPr>
              <w:fldChar w:fldCharType="end"/>
            </w:r>
            <w:r w:rsidR="00473A08" w:rsidRPr="00615F97">
              <w:rPr>
                <w:rStyle w:val="BodyTextChar"/>
                <w:color w:val="305764"/>
                <w:sz w:val="20"/>
                <w:szCs w:val="20"/>
              </w:rPr>
              <w:t xml:space="preserve"> of </w:t>
            </w:r>
            <w:r w:rsidR="00473A08" w:rsidRPr="00615F97">
              <w:rPr>
                <w:rStyle w:val="BodyTextChar"/>
                <w:color w:val="305764"/>
                <w:sz w:val="20"/>
                <w:szCs w:val="20"/>
              </w:rPr>
              <w:fldChar w:fldCharType="begin"/>
            </w:r>
            <w:r w:rsidR="00473A08" w:rsidRPr="00615F97">
              <w:rPr>
                <w:rStyle w:val="BodyTextChar"/>
                <w:color w:val="305764"/>
                <w:sz w:val="20"/>
                <w:szCs w:val="20"/>
              </w:rPr>
              <w:instrText xml:space="preserve"> NUMPAGES  </w:instrText>
            </w:r>
            <w:r w:rsidR="00473A08" w:rsidRPr="00615F97">
              <w:rPr>
                <w:rStyle w:val="BodyTextChar"/>
                <w:color w:val="305764"/>
                <w:sz w:val="20"/>
                <w:szCs w:val="20"/>
              </w:rPr>
              <w:fldChar w:fldCharType="separate"/>
            </w:r>
            <w:r w:rsidR="00473A08" w:rsidRPr="00615F97">
              <w:rPr>
                <w:rStyle w:val="BodyTextChar"/>
                <w:color w:val="305764"/>
                <w:sz w:val="20"/>
                <w:szCs w:val="20"/>
              </w:rPr>
              <w:t>2</w:t>
            </w:r>
            <w:r w:rsidR="00473A08" w:rsidRPr="00615F97">
              <w:rPr>
                <w:rStyle w:val="BodyTextChar"/>
                <w:color w:val="305764"/>
                <w:sz w:val="20"/>
                <w:szCs w:val="20"/>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77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57" w:type="dxa"/>
      </w:tblCellMar>
      <w:tblLook w:val="04A0" w:firstRow="1" w:lastRow="0" w:firstColumn="1" w:lastColumn="0" w:noHBand="0" w:noVBand="1"/>
    </w:tblPr>
    <w:tblGrid>
      <w:gridCol w:w="1077"/>
      <w:gridCol w:w="1077"/>
      <w:gridCol w:w="1077"/>
      <w:gridCol w:w="1077"/>
      <w:gridCol w:w="1077"/>
      <w:gridCol w:w="1077"/>
      <w:gridCol w:w="1077"/>
      <w:gridCol w:w="1077"/>
      <w:gridCol w:w="1077"/>
      <w:gridCol w:w="1077"/>
    </w:tblGrid>
    <w:tr w:rsidR="008E560C" w:rsidRPr="00615F97" w14:paraId="51A81FA8" w14:textId="288C078B" w:rsidTr="00C35578">
      <w:trPr>
        <w:trHeight w:val="469"/>
        <w:jc w:val="center"/>
      </w:trPr>
      <w:tc>
        <w:tcPr>
          <w:tcW w:w="1077" w:type="dxa"/>
          <w:vAlign w:val="center"/>
        </w:tcPr>
        <w:p w14:paraId="0C2EEF66" w14:textId="1F0A154C" w:rsidR="008E560C" w:rsidRPr="00615F97" w:rsidRDefault="008E560C" w:rsidP="00076A46">
          <w:pPr>
            <w:pStyle w:val="Heading1"/>
          </w:pPr>
          <w:r w:rsidRPr="00615F97">
            <w:rPr>
              <w:noProof/>
            </w:rPr>
            <w:drawing>
              <wp:inline distT="0" distB="0" distL="0" distR="0" wp14:anchorId="0278E535" wp14:editId="3F9A57E3">
                <wp:extent cx="279400" cy="279400"/>
                <wp:effectExtent l="0" t="0" r="6350" b="6350"/>
                <wp:docPr id="36390571" name="Picture 173">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90571" name="Picture 173">
                          <a:hlinkClick r:id="rId1"/>
                        </pic:cNvPr>
                        <pic:cNvPicPr/>
                      </pic:nvPicPr>
                      <pic:blipFill>
                        <a:blip r:embed="rId2">
                          <a:extLst>
                            <a:ext uri="{96DAC541-7B7A-43D3-8B79-37D633B846F1}">
                              <asvg:svgBlip xmlns:asvg="http://schemas.microsoft.com/office/drawing/2016/SVG/main" r:embed="rId3"/>
                            </a:ext>
                          </a:extLst>
                        </a:blip>
                        <a:stretch>
                          <a:fillRect/>
                        </a:stretch>
                      </pic:blipFill>
                      <pic:spPr>
                        <a:xfrm>
                          <a:off x="0" y="0"/>
                          <a:ext cx="279400" cy="279400"/>
                        </a:xfrm>
                        <a:prstGeom prst="rect">
                          <a:avLst/>
                        </a:prstGeom>
                      </pic:spPr>
                    </pic:pic>
                  </a:graphicData>
                </a:graphic>
              </wp:inline>
            </w:drawing>
          </w:r>
        </w:p>
      </w:tc>
      <w:tc>
        <w:tcPr>
          <w:tcW w:w="1077" w:type="dxa"/>
          <w:vAlign w:val="center"/>
        </w:tcPr>
        <w:p w14:paraId="7FA2D84B" w14:textId="77777777" w:rsidR="008E560C" w:rsidRPr="00615F97" w:rsidRDefault="008E560C" w:rsidP="00076A46">
          <w:pPr>
            <w:pStyle w:val="Heading1"/>
          </w:pPr>
          <w:r w:rsidRPr="00615F97">
            <w:rPr>
              <w:noProof/>
            </w:rPr>
            <w:drawing>
              <wp:inline distT="0" distB="0" distL="0" distR="0" wp14:anchorId="0D764A33" wp14:editId="0E0941A6">
                <wp:extent cx="324662" cy="252000"/>
                <wp:effectExtent l="0" t="0" r="0" b="0"/>
                <wp:docPr id="1083037959" name="Picture 1083037959" descr="A picture containing text, clipart, vector graphics&#10;&#10;Description automatically generated">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A picture containing text, clipart, vector graphics&#10;&#10;Description automatically generated">
                          <a:hlinkClick r:id="rId4"/>
                        </pic:cNvPr>
                        <pic:cNvPicPr/>
                      </pic:nvPicPr>
                      <pic:blipFill>
                        <a:blip r:embed="rId5"/>
                        <a:stretch>
                          <a:fillRect/>
                        </a:stretch>
                      </pic:blipFill>
                      <pic:spPr>
                        <a:xfrm>
                          <a:off x="0" y="0"/>
                          <a:ext cx="324662" cy="252000"/>
                        </a:xfrm>
                        <a:prstGeom prst="rect">
                          <a:avLst/>
                        </a:prstGeom>
                      </pic:spPr>
                    </pic:pic>
                  </a:graphicData>
                </a:graphic>
              </wp:inline>
            </w:drawing>
          </w:r>
        </w:p>
      </w:tc>
      <w:tc>
        <w:tcPr>
          <w:tcW w:w="1077" w:type="dxa"/>
          <w:vAlign w:val="center"/>
        </w:tcPr>
        <w:p w14:paraId="2550B6F3" w14:textId="77777777" w:rsidR="008E560C" w:rsidRPr="00615F97" w:rsidRDefault="008E560C" w:rsidP="00076A46">
          <w:pPr>
            <w:pStyle w:val="Heading1"/>
          </w:pPr>
          <w:r w:rsidRPr="00615F97">
            <w:rPr>
              <w:noProof/>
            </w:rPr>
            <w:drawing>
              <wp:inline distT="0" distB="0" distL="0" distR="0" wp14:anchorId="14283CD9" wp14:editId="66B30581">
                <wp:extent cx="230824" cy="252000"/>
                <wp:effectExtent l="0" t="0" r="0" b="0"/>
                <wp:docPr id="1925759657" name="Picture 1925759657" descr="Icon&#10;&#10;Description automatically generated">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Icon&#10;&#10;Description automatically generated">
                          <a:hlinkClick r:id="rId6"/>
                        </pic:cNvPr>
                        <pic:cNvPicPr/>
                      </pic:nvPicPr>
                      <pic:blipFill>
                        <a:blip r:embed="rId7"/>
                        <a:stretch>
                          <a:fillRect/>
                        </a:stretch>
                      </pic:blipFill>
                      <pic:spPr>
                        <a:xfrm>
                          <a:off x="0" y="0"/>
                          <a:ext cx="230824" cy="252000"/>
                        </a:xfrm>
                        <a:prstGeom prst="rect">
                          <a:avLst/>
                        </a:prstGeom>
                      </pic:spPr>
                    </pic:pic>
                  </a:graphicData>
                </a:graphic>
              </wp:inline>
            </w:drawing>
          </w:r>
        </w:p>
      </w:tc>
      <w:tc>
        <w:tcPr>
          <w:tcW w:w="1077" w:type="dxa"/>
          <w:vAlign w:val="center"/>
        </w:tcPr>
        <w:p w14:paraId="24874BF1" w14:textId="77777777" w:rsidR="008E560C" w:rsidRPr="00615F97" w:rsidRDefault="008E560C" w:rsidP="00076A46">
          <w:pPr>
            <w:pStyle w:val="Heading1"/>
          </w:pPr>
          <w:r w:rsidRPr="00615F97">
            <w:rPr>
              <w:noProof/>
            </w:rPr>
            <w:drawing>
              <wp:inline distT="0" distB="0" distL="0" distR="0" wp14:anchorId="7CE71A4C" wp14:editId="36252C27">
                <wp:extent cx="268684" cy="201880"/>
                <wp:effectExtent l="0" t="0" r="0" b="8255"/>
                <wp:docPr id="97700438" name="Picture 97700438" descr="Text&#10;&#10;Description automatically generated">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Text&#10;&#10;Description automatically generated">
                          <a:hlinkClick r:id="rId8"/>
                        </pic:cNvPr>
                        <pic:cNvPicPr/>
                      </pic:nvPicPr>
                      <pic:blipFill rotWithShape="1">
                        <a:blip r:embed="rId9"/>
                        <a:srcRect t="12952" b="11912"/>
                        <a:stretch/>
                      </pic:blipFill>
                      <pic:spPr bwMode="auto">
                        <a:xfrm>
                          <a:off x="0" y="0"/>
                          <a:ext cx="271069" cy="203672"/>
                        </a:xfrm>
                        <a:prstGeom prst="rect">
                          <a:avLst/>
                        </a:prstGeom>
                        <a:ln>
                          <a:noFill/>
                        </a:ln>
                        <a:extLst>
                          <a:ext uri="{53640926-AAD7-44D8-BBD7-CCE9431645EC}">
                            <a14:shadowObscured xmlns:a14="http://schemas.microsoft.com/office/drawing/2010/main"/>
                          </a:ext>
                        </a:extLst>
                      </pic:spPr>
                    </pic:pic>
                  </a:graphicData>
                </a:graphic>
              </wp:inline>
            </w:drawing>
          </w:r>
        </w:p>
      </w:tc>
      <w:tc>
        <w:tcPr>
          <w:tcW w:w="1077" w:type="dxa"/>
          <w:vAlign w:val="center"/>
        </w:tcPr>
        <w:p w14:paraId="757910D9" w14:textId="77777777" w:rsidR="008E560C" w:rsidRPr="00615F97" w:rsidRDefault="008E560C" w:rsidP="00076A46">
          <w:pPr>
            <w:pStyle w:val="Heading1"/>
          </w:pPr>
          <w:r w:rsidRPr="00615F97">
            <w:rPr>
              <w:noProof/>
            </w:rPr>
            <w:drawing>
              <wp:inline distT="0" distB="0" distL="0" distR="0" wp14:anchorId="28EC0C77" wp14:editId="3BB8D44B">
                <wp:extent cx="298972" cy="252000"/>
                <wp:effectExtent l="0" t="0" r="6350" b="0"/>
                <wp:docPr id="311360208" name="Picture 311360208">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360208" name="Picture 311360208">
                          <a:hlinkClick r:id="rId10"/>
                        </pic:cNvPr>
                        <pic:cNvPicPr/>
                      </pic:nvPicPr>
                      <pic:blipFill>
                        <a:blip r:embed="rId11">
                          <a:extLst>
                            <a:ext uri="{96DAC541-7B7A-43D3-8B79-37D633B846F1}">
                              <asvg:svgBlip xmlns:asvg="http://schemas.microsoft.com/office/drawing/2016/SVG/main" r:embed="rId12"/>
                            </a:ext>
                          </a:extLst>
                        </a:blip>
                        <a:srcRect t="7856" b="7856"/>
                        <a:stretch>
                          <a:fillRect/>
                        </a:stretch>
                      </pic:blipFill>
                      <pic:spPr bwMode="auto">
                        <a:xfrm>
                          <a:off x="0" y="0"/>
                          <a:ext cx="298972" cy="252000"/>
                        </a:xfrm>
                        <a:prstGeom prst="rect">
                          <a:avLst/>
                        </a:prstGeom>
                        <a:extLst>
                          <a:ext uri="{53640926-AAD7-44D8-BBD7-CCE9431645EC}">
                            <a14:shadowObscured xmlns:a14="http://schemas.microsoft.com/office/drawing/2010/main"/>
                          </a:ext>
                        </a:extLst>
                      </pic:spPr>
                    </pic:pic>
                  </a:graphicData>
                </a:graphic>
              </wp:inline>
            </w:drawing>
          </w:r>
        </w:p>
      </w:tc>
      <w:tc>
        <w:tcPr>
          <w:tcW w:w="1077" w:type="dxa"/>
          <w:vAlign w:val="center"/>
        </w:tcPr>
        <w:p w14:paraId="40884CCB" w14:textId="77777777" w:rsidR="008E560C" w:rsidRPr="00615F97" w:rsidRDefault="008E560C" w:rsidP="00076A46">
          <w:pPr>
            <w:pStyle w:val="Heading1"/>
          </w:pPr>
          <w:r w:rsidRPr="00615F97">
            <w:rPr>
              <w:noProof/>
            </w:rPr>
            <w:drawing>
              <wp:inline distT="0" distB="0" distL="0" distR="0" wp14:anchorId="599D8E89" wp14:editId="0C71F6A4">
                <wp:extent cx="188854" cy="252000"/>
                <wp:effectExtent l="0" t="0" r="1905" b="0"/>
                <wp:docPr id="1457365252" name="Picture 1457365252">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13"/>
                        </pic:cNvPr>
                        <pic:cNvPicPr/>
                      </pic:nvPicPr>
                      <pic:blipFill>
                        <a:blip r:embed="rId14"/>
                        <a:stretch>
                          <a:fillRect/>
                        </a:stretch>
                      </pic:blipFill>
                      <pic:spPr>
                        <a:xfrm>
                          <a:off x="0" y="0"/>
                          <a:ext cx="188854" cy="252000"/>
                        </a:xfrm>
                        <a:prstGeom prst="rect">
                          <a:avLst/>
                        </a:prstGeom>
                      </pic:spPr>
                    </pic:pic>
                  </a:graphicData>
                </a:graphic>
              </wp:inline>
            </w:drawing>
          </w:r>
        </w:p>
      </w:tc>
      <w:tc>
        <w:tcPr>
          <w:tcW w:w="1077" w:type="dxa"/>
          <w:vAlign w:val="center"/>
        </w:tcPr>
        <w:p w14:paraId="47F6DA3E" w14:textId="77777777" w:rsidR="008E560C" w:rsidRPr="00615F97" w:rsidRDefault="008E560C" w:rsidP="00076A46">
          <w:pPr>
            <w:pStyle w:val="Heading1"/>
          </w:pPr>
          <w:r w:rsidRPr="00615F97">
            <w:rPr>
              <w:noProof/>
            </w:rPr>
            <w:drawing>
              <wp:inline distT="0" distB="0" distL="0" distR="0" wp14:anchorId="0B0FA608" wp14:editId="13FE9FAC">
                <wp:extent cx="252000" cy="252000"/>
                <wp:effectExtent l="0" t="0" r="0" b="0"/>
                <wp:docPr id="177287801" name="Picture 177287801" descr="Diagram&#10;&#10;Description automatically generated">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Picture 179" descr="Diagram&#10;&#10;Description automatically generated">
                          <a:hlinkClick r:id="rId15"/>
                        </pic:cNvPr>
                        <pic:cNvPicPr/>
                      </pic:nvPicPr>
                      <pic:blipFill>
                        <a:blip r:embed="rId16"/>
                        <a:stretch>
                          <a:fillRect/>
                        </a:stretch>
                      </pic:blipFill>
                      <pic:spPr>
                        <a:xfrm>
                          <a:off x="0" y="0"/>
                          <a:ext cx="252000" cy="252000"/>
                        </a:xfrm>
                        <a:prstGeom prst="rect">
                          <a:avLst/>
                        </a:prstGeom>
                      </pic:spPr>
                    </pic:pic>
                  </a:graphicData>
                </a:graphic>
              </wp:inline>
            </w:drawing>
          </w:r>
        </w:p>
      </w:tc>
      <w:tc>
        <w:tcPr>
          <w:tcW w:w="1077" w:type="dxa"/>
          <w:vAlign w:val="center"/>
        </w:tcPr>
        <w:p w14:paraId="641F55D6" w14:textId="77777777" w:rsidR="008E560C" w:rsidRPr="00615F97" w:rsidRDefault="008E560C" w:rsidP="00076A46">
          <w:pPr>
            <w:pStyle w:val="Heading1"/>
          </w:pPr>
          <w:r w:rsidRPr="00615F97">
            <w:rPr>
              <w:noProof/>
            </w:rPr>
            <w:drawing>
              <wp:inline distT="0" distB="0" distL="0" distR="0" wp14:anchorId="16FDDB73" wp14:editId="12B9912B">
                <wp:extent cx="367624" cy="216000"/>
                <wp:effectExtent l="0" t="0" r="0" b="0"/>
                <wp:docPr id="570139969" name="Picture 570139969">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17"/>
                        </pic:cNvPr>
                        <pic:cNvPicPr/>
                      </pic:nvPicPr>
                      <pic:blipFill rotWithShape="1">
                        <a:blip r:embed="rId18"/>
                        <a:srcRect t="20737" b="20507"/>
                        <a:stretch/>
                      </pic:blipFill>
                      <pic:spPr bwMode="auto">
                        <a:xfrm>
                          <a:off x="0" y="0"/>
                          <a:ext cx="367624" cy="216000"/>
                        </a:xfrm>
                        <a:prstGeom prst="rect">
                          <a:avLst/>
                        </a:prstGeom>
                        <a:ln>
                          <a:noFill/>
                        </a:ln>
                        <a:extLst>
                          <a:ext uri="{53640926-AAD7-44D8-BBD7-CCE9431645EC}">
                            <a14:shadowObscured xmlns:a14="http://schemas.microsoft.com/office/drawing/2010/main"/>
                          </a:ext>
                        </a:extLst>
                      </pic:spPr>
                    </pic:pic>
                  </a:graphicData>
                </a:graphic>
              </wp:inline>
            </w:drawing>
          </w:r>
        </w:p>
      </w:tc>
      <w:tc>
        <w:tcPr>
          <w:tcW w:w="1077" w:type="dxa"/>
          <w:vAlign w:val="center"/>
        </w:tcPr>
        <w:p w14:paraId="5107CB95" w14:textId="1BB630B6" w:rsidR="008E560C" w:rsidRPr="00615F97" w:rsidRDefault="00C35578" w:rsidP="00076A46">
          <w:pPr>
            <w:pStyle w:val="Heading1"/>
          </w:pPr>
          <w:r w:rsidRPr="00615F97">
            <w:rPr>
              <w:noProof/>
            </w:rPr>
            <w:drawing>
              <wp:inline distT="0" distB="0" distL="0" distR="0" wp14:anchorId="377787B7" wp14:editId="210808A8">
                <wp:extent cx="341682" cy="288000"/>
                <wp:effectExtent l="0" t="0" r="0" b="0"/>
                <wp:docPr id="481188855" name="Graphic 481188855">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188855" name="Graphic 481188855">
                          <a:hlinkClick r:id="rId19"/>
                        </pic:cNvPr>
                        <pic:cNvPicPr/>
                      </pic:nvPicPr>
                      <pic:blipFill>
                        <a:blip r:embed="rId20">
                          <a:extLst>
                            <a:ext uri="{96DAC541-7B7A-43D3-8B79-37D633B846F1}">
                              <asvg:svgBlip xmlns:asvg="http://schemas.microsoft.com/office/drawing/2016/SVG/main" r:embed="rId21"/>
                            </a:ext>
                          </a:extLst>
                        </a:blip>
                        <a:srcRect t="7856" b="7856"/>
                        <a:stretch>
                          <a:fillRect/>
                        </a:stretch>
                      </pic:blipFill>
                      <pic:spPr bwMode="auto">
                        <a:xfrm>
                          <a:off x="0" y="0"/>
                          <a:ext cx="341682" cy="288000"/>
                        </a:xfrm>
                        <a:prstGeom prst="rect">
                          <a:avLst/>
                        </a:prstGeom>
                        <a:extLst>
                          <a:ext uri="{53640926-AAD7-44D8-BBD7-CCE9431645EC}">
                            <a14:shadowObscured xmlns:a14="http://schemas.microsoft.com/office/drawing/2010/main"/>
                          </a:ext>
                        </a:extLst>
                      </pic:spPr>
                    </pic:pic>
                  </a:graphicData>
                </a:graphic>
              </wp:inline>
            </w:drawing>
          </w:r>
        </w:p>
      </w:tc>
      <w:tc>
        <w:tcPr>
          <w:tcW w:w="1077" w:type="dxa"/>
          <w:vAlign w:val="center"/>
        </w:tcPr>
        <w:p w14:paraId="212CE05D" w14:textId="3953704B" w:rsidR="008E560C" w:rsidRPr="00615F97" w:rsidRDefault="008E560C" w:rsidP="00076A46">
          <w:pPr>
            <w:pStyle w:val="Heading1"/>
          </w:pPr>
          <w:r w:rsidRPr="00615F97">
            <w:rPr>
              <w:noProof/>
            </w:rPr>
            <w:drawing>
              <wp:inline distT="0" distB="0" distL="0" distR="0" wp14:anchorId="427360AA" wp14:editId="2A26DE2E">
                <wp:extent cx="301926" cy="262143"/>
                <wp:effectExtent l="0" t="0" r="3175" b="5080"/>
                <wp:docPr id="2037975759" name="Picture 2037975759">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975759" name="Picture 2037975759">
                          <a:hlinkClick r:id="rId22"/>
                        </pic:cNvPr>
                        <pic:cNvPicPr/>
                      </pic:nvPicPr>
                      <pic:blipFill>
                        <a:blip r:embed="rId23">
                          <a:extLst>
                            <a:ext uri="{96DAC541-7B7A-43D3-8B79-37D633B846F1}">
                              <asvg:svgBlip xmlns:asvg="http://schemas.microsoft.com/office/drawing/2016/SVG/main" r:embed="rId24"/>
                            </a:ext>
                          </a:extLst>
                        </a:blip>
                        <a:stretch>
                          <a:fillRect/>
                        </a:stretch>
                      </pic:blipFill>
                      <pic:spPr>
                        <a:xfrm>
                          <a:off x="0" y="0"/>
                          <a:ext cx="301926" cy="262143"/>
                        </a:xfrm>
                        <a:prstGeom prst="rect">
                          <a:avLst/>
                        </a:prstGeom>
                      </pic:spPr>
                    </pic:pic>
                  </a:graphicData>
                </a:graphic>
              </wp:inline>
            </w:drawing>
          </w:r>
        </w:p>
      </w:tc>
    </w:tr>
  </w:tbl>
  <w:p w14:paraId="1A944178" w14:textId="5DFBB666" w:rsidR="00D92B22" w:rsidRPr="00615F97" w:rsidRDefault="00D92B22" w:rsidP="00D92B22">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E9076E" w14:textId="77777777" w:rsidR="00B15A16" w:rsidRPr="00615F97" w:rsidRDefault="00B15A16">
      <w:r w:rsidRPr="00615F97">
        <w:separator/>
      </w:r>
    </w:p>
    <w:p w14:paraId="47CED51C" w14:textId="77777777" w:rsidR="00B15A16" w:rsidRPr="00615F97" w:rsidRDefault="00B15A16"/>
  </w:footnote>
  <w:footnote w:type="continuationSeparator" w:id="0">
    <w:p w14:paraId="7A44DFE2" w14:textId="77777777" w:rsidR="00B15A16" w:rsidRPr="00615F97" w:rsidRDefault="00B15A16">
      <w:r w:rsidRPr="00615F97">
        <w:continuationSeparator/>
      </w:r>
    </w:p>
    <w:p w14:paraId="3F4DE7F9" w14:textId="77777777" w:rsidR="00B15A16" w:rsidRPr="00615F97" w:rsidRDefault="00B15A1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296FD" w14:textId="77777777" w:rsidR="002A7FC1" w:rsidRPr="00615F97" w:rsidRDefault="00B7738B" w:rsidP="007B7544">
    <w:pPr>
      <w:pStyle w:val="Header"/>
    </w:pPr>
    <w:r w:rsidRPr="00615F97">
      <w:t>[Type the document title]</w:t>
    </w:r>
  </w:p>
  <w:p w14:paraId="1E974A71" w14:textId="77777777" w:rsidR="002A7FC1" w:rsidRPr="00615F97" w:rsidRDefault="00B7738B" w:rsidP="007B7544">
    <w:pPr>
      <w:pStyle w:val="Header"/>
    </w:pPr>
    <w:r w:rsidRPr="00615F97">
      <w:t>[Type the date]</w:t>
    </w:r>
  </w:p>
  <w:p w14:paraId="2D0FA56C" w14:textId="77777777" w:rsidR="002A7FC1" w:rsidRPr="00615F97" w:rsidRDefault="00B7738B" w:rsidP="007B7544">
    <w:pPr>
      <w:pStyle w:val="Header"/>
    </w:pPr>
    <w:r w:rsidRPr="00615F97">
      <w:t>[Type text]</w:t>
    </w:r>
    <w:r w:rsidRPr="00615F97">
      <w:tab/>
      <w:t>[Type text]</w:t>
    </w:r>
    <w:r w:rsidRPr="00615F97">
      <w:tab/>
      <w:t>[Type text]</w:t>
    </w:r>
  </w:p>
  <w:p w14:paraId="4C49E7F1" w14:textId="77777777" w:rsidR="002A7FC1" w:rsidRPr="00615F97" w:rsidRDefault="002A7FC1">
    <w:pPr>
      <w:pStyle w:val="Header"/>
    </w:pPr>
  </w:p>
  <w:p w14:paraId="0EFE2831" w14:textId="77777777" w:rsidR="000866C0" w:rsidRPr="00615F97" w:rsidRDefault="000866C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4E890E8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3pt;height:21.2pt;visibility:visible;mso-wrap-style:square" o:bullet="t">
        <v:imagedata r:id="rId1" o:title=""/>
      </v:shape>
    </w:pict>
  </w:numPicBullet>
  <w:abstractNum w:abstractNumId="0" w15:restartNumberingAfterBreak="0">
    <w:nsid w:val="02745E37"/>
    <w:multiLevelType w:val="hybridMultilevel"/>
    <w:tmpl w:val="7C621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122F1C"/>
    <w:multiLevelType w:val="hybridMultilevel"/>
    <w:tmpl w:val="DE0858E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 w15:restartNumberingAfterBreak="0">
    <w:nsid w:val="051760D5"/>
    <w:multiLevelType w:val="hybridMultilevel"/>
    <w:tmpl w:val="3E361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3B223B"/>
    <w:multiLevelType w:val="hybridMultilevel"/>
    <w:tmpl w:val="7C4A8F0E"/>
    <w:lvl w:ilvl="0" w:tplc="A44EF0BA">
      <w:start w:val="1"/>
      <w:numFmt w:val="bullet"/>
      <w:lvlText w:val=""/>
      <w:lvlJc w:val="left"/>
      <w:pPr>
        <w:ind w:left="1440" w:hanging="360"/>
      </w:pPr>
      <w:rPr>
        <w:rFonts w:ascii="Symbol" w:hAnsi="Symbo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9192B45"/>
    <w:multiLevelType w:val="hybridMultilevel"/>
    <w:tmpl w:val="54B6310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95060FC"/>
    <w:multiLevelType w:val="multilevel"/>
    <w:tmpl w:val="0409001F"/>
    <w:numStyleLink w:val="111111"/>
  </w:abstractNum>
  <w:abstractNum w:abstractNumId="6" w15:restartNumberingAfterBreak="0">
    <w:nsid w:val="09FF32C3"/>
    <w:multiLevelType w:val="hybridMultilevel"/>
    <w:tmpl w:val="EB7CB948"/>
    <w:lvl w:ilvl="0" w:tplc="F56E0CC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189726F"/>
    <w:multiLevelType w:val="hybridMultilevel"/>
    <w:tmpl w:val="9650FAB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8" w15:restartNumberingAfterBreak="0">
    <w:nsid w:val="13735F6B"/>
    <w:multiLevelType w:val="hybridMultilevel"/>
    <w:tmpl w:val="D256C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363329"/>
    <w:multiLevelType w:val="hybridMultilevel"/>
    <w:tmpl w:val="C7A20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996C8E"/>
    <w:multiLevelType w:val="hybridMultilevel"/>
    <w:tmpl w:val="A1BAD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AE5D9B"/>
    <w:multiLevelType w:val="hybridMultilevel"/>
    <w:tmpl w:val="BD749F8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2" w15:restartNumberingAfterBreak="0">
    <w:nsid w:val="1D044CB2"/>
    <w:multiLevelType w:val="hybridMultilevel"/>
    <w:tmpl w:val="39D28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EE1CB5"/>
    <w:multiLevelType w:val="hybridMultilevel"/>
    <w:tmpl w:val="14A6A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DE4E81"/>
    <w:multiLevelType w:val="hybridMultilevel"/>
    <w:tmpl w:val="CA908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E4266D"/>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9236834"/>
    <w:multiLevelType w:val="hybridMultilevel"/>
    <w:tmpl w:val="AFB66258"/>
    <w:lvl w:ilvl="0" w:tplc="08090003">
      <w:start w:val="1"/>
      <w:numFmt w:val="bullet"/>
      <w:lvlText w:val="o"/>
      <w:lvlJc w:val="left"/>
      <w:pPr>
        <w:ind w:left="890" w:hanging="360"/>
      </w:pPr>
      <w:rPr>
        <w:rFonts w:ascii="Courier New" w:hAnsi="Courier New" w:cs="Courier New"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7" w15:restartNumberingAfterBreak="0">
    <w:nsid w:val="35E417A1"/>
    <w:multiLevelType w:val="hybridMultilevel"/>
    <w:tmpl w:val="7C16B5C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8" w15:restartNumberingAfterBreak="0">
    <w:nsid w:val="39472B11"/>
    <w:multiLevelType w:val="hybridMultilevel"/>
    <w:tmpl w:val="C55C0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9371A5"/>
    <w:multiLevelType w:val="hybridMultilevel"/>
    <w:tmpl w:val="237235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4D849E2"/>
    <w:multiLevelType w:val="hybridMultilevel"/>
    <w:tmpl w:val="5FA46D6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1" w15:restartNumberingAfterBreak="0">
    <w:nsid w:val="47F11A55"/>
    <w:multiLevelType w:val="hybridMultilevel"/>
    <w:tmpl w:val="A8567E32"/>
    <w:lvl w:ilvl="0" w:tplc="08090003">
      <w:start w:val="1"/>
      <w:numFmt w:val="bullet"/>
      <w:lvlText w:val="o"/>
      <w:lvlJc w:val="left"/>
      <w:pPr>
        <w:ind w:left="890" w:hanging="360"/>
      </w:pPr>
      <w:rPr>
        <w:rFonts w:ascii="Courier New" w:hAnsi="Courier New" w:cs="Courier New"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2" w15:restartNumberingAfterBreak="0">
    <w:nsid w:val="4AA72CCA"/>
    <w:multiLevelType w:val="hybridMultilevel"/>
    <w:tmpl w:val="19E4A14E"/>
    <w:lvl w:ilvl="0" w:tplc="25465328">
      <w:start w:val="1"/>
      <w:numFmt w:val="bullet"/>
      <w:lvlText w:val=""/>
      <w:lvlJc w:val="left"/>
      <w:pPr>
        <w:tabs>
          <w:tab w:val="num" w:pos="720"/>
        </w:tabs>
        <w:ind w:left="720" w:hanging="360"/>
      </w:pPr>
      <w:rPr>
        <w:rFonts w:ascii="Symbol" w:hAnsi="Symbol" w:hint="default"/>
      </w:rPr>
    </w:lvl>
    <w:lvl w:ilvl="1" w:tplc="8AEABA5C">
      <w:start w:val="1"/>
      <w:numFmt w:val="bullet"/>
      <w:lvlText w:val="o"/>
      <w:lvlJc w:val="left"/>
      <w:pPr>
        <w:tabs>
          <w:tab w:val="num" w:pos="1440"/>
        </w:tabs>
        <w:ind w:left="1440" w:hanging="360"/>
      </w:pPr>
      <w:rPr>
        <w:rFonts w:ascii="Courier New" w:hAnsi="Courier New" w:cs="Courier New" w:hint="default"/>
      </w:rPr>
    </w:lvl>
    <w:lvl w:ilvl="2" w:tplc="D95A060C">
      <w:start w:val="1"/>
      <w:numFmt w:val="bullet"/>
      <w:lvlText w:val=""/>
      <w:lvlJc w:val="left"/>
      <w:pPr>
        <w:tabs>
          <w:tab w:val="num" w:pos="2160"/>
        </w:tabs>
        <w:ind w:left="2160" w:hanging="360"/>
      </w:pPr>
      <w:rPr>
        <w:rFonts w:ascii="Wingdings" w:hAnsi="Wingdings" w:hint="default"/>
      </w:rPr>
    </w:lvl>
    <w:lvl w:ilvl="3" w:tplc="5E3E0670">
      <w:start w:val="1"/>
      <w:numFmt w:val="bullet"/>
      <w:lvlText w:val=""/>
      <w:lvlJc w:val="left"/>
      <w:pPr>
        <w:tabs>
          <w:tab w:val="num" w:pos="2880"/>
        </w:tabs>
        <w:ind w:left="2880" w:hanging="360"/>
      </w:pPr>
      <w:rPr>
        <w:rFonts w:ascii="Symbol" w:hAnsi="Symbol" w:hint="default"/>
      </w:rPr>
    </w:lvl>
    <w:lvl w:ilvl="4" w:tplc="498E1B8C">
      <w:start w:val="1"/>
      <w:numFmt w:val="bullet"/>
      <w:lvlText w:val="o"/>
      <w:lvlJc w:val="left"/>
      <w:pPr>
        <w:tabs>
          <w:tab w:val="num" w:pos="3600"/>
        </w:tabs>
        <w:ind w:left="3600" w:hanging="360"/>
      </w:pPr>
      <w:rPr>
        <w:rFonts w:ascii="Courier New" w:hAnsi="Courier New" w:cs="Courier New" w:hint="default"/>
      </w:rPr>
    </w:lvl>
    <w:lvl w:ilvl="5" w:tplc="2B385540">
      <w:start w:val="1"/>
      <w:numFmt w:val="bullet"/>
      <w:lvlText w:val=""/>
      <w:lvlJc w:val="left"/>
      <w:pPr>
        <w:tabs>
          <w:tab w:val="num" w:pos="4320"/>
        </w:tabs>
        <w:ind w:left="4320" w:hanging="360"/>
      </w:pPr>
      <w:rPr>
        <w:rFonts w:ascii="Wingdings" w:hAnsi="Wingdings" w:hint="default"/>
      </w:rPr>
    </w:lvl>
    <w:lvl w:ilvl="6" w:tplc="06AC4BDA">
      <w:start w:val="1"/>
      <w:numFmt w:val="bullet"/>
      <w:lvlText w:val=""/>
      <w:lvlJc w:val="left"/>
      <w:pPr>
        <w:tabs>
          <w:tab w:val="num" w:pos="5040"/>
        </w:tabs>
        <w:ind w:left="5040" w:hanging="360"/>
      </w:pPr>
      <w:rPr>
        <w:rFonts w:ascii="Symbol" w:hAnsi="Symbol" w:hint="default"/>
      </w:rPr>
    </w:lvl>
    <w:lvl w:ilvl="7" w:tplc="7F3A3576">
      <w:start w:val="1"/>
      <w:numFmt w:val="bullet"/>
      <w:lvlText w:val="o"/>
      <w:lvlJc w:val="left"/>
      <w:pPr>
        <w:tabs>
          <w:tab w:val="num" w:pos="5760"/>
        </w:tabs>
        <w:ind w:left="5760" w:hanging="360"/>
      </w:pPr>
      <w:rPr>
        <w:rFonts w:ascii="Courier New" w:hAnsi="Courier New" w:cs="Courier New" w:hint="default"/>
      </w:rPr>
    </w:lvl>
    <w:lvl w:ilvl="8" w:tplc="51B050DA">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B122C97"/>
    <w:multiLevelType w:val="hybridMultilevel"/>
    <w:tmpl w:val="BDCA7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B7165E3"/>
    <w:multiLevelType w:val="hybridMultilevel"/>
    <w:tmpl w:val="56C2D246"/>
    <w:lvl w:ilvl="0" w:tplc="A44EF0BA">
      <w:start w:val="1"/>
      <w:numFmt w:val="bullet"/>
      <w:lvlText w:val=""/>
      <w:lvlJc w:val="left"/>
      <w:pPr>
        <w:ind w:left="360" w:hanging="360"/>
      </w:pPr>
      <w:rPr>
        <w:rFonts w:ascii="Symbol" w:hAnsi="Symbol" w:hint="default"/>
        <w:color w:val="auto"/>
      </w:rPr>
    </w:lvl>
    <w:lvl w:ilvl="1" w:tplc="A44EF0BA">
      <w:start w:val="1"/>
      <w:numFmt w:val="bullet"/>
      <w:lvlText w:val=""/>
      <w:lvlJc w:val="left"/>
      <w:pPr>
        <w:ind w:left="360" w:hanging="360"/>
      </w:pPr>
      <w:rPr>
        <w:rFonts w:ascii="Symbol" w:hAnsi="Symbol" w:hint="default"/>
        <w:color w:val="auto"/>
      </w:rPr>
    </w:lvl>
    <w:lvl w:ilvl="2" w:tplc="08090005">
      <w:start w:val="1"/>
      <w:numFmt w:val="bullet"/>
      <w:lvlText w:val=""/>
      <w:lvlJc w:val="left"/>
      <w:pPr>
        <w:ind w:left="1080" w:hanging="360"/>
      </w:pPr>
      <w:rPr>
        <w:rFonts w:ascii="Wingdings" w:hAnsi="Wingdings" w:hint="default"/>
      </w:rPr>
    </w:lvl>
    <w:lvl w:ilvl="3" w:tplc="0809000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25" w15:restartNumberingAfterBreak="0">
    <w:nsid w:val="4CDA1065"/>
    <w:multiLevelType w:val="hybridMultilevel"/>
    <w:tmpl w:val="3B361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AC2FAB"/>
    <w:multiLevelType w:val="hybridMultilevel"/>
    <w:tmpl w:val="B8B4741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7" w15:restartNumberingAfterBreak="0">
    <w:nsid w:val="52D92533"/>
    <w:multiLevelType w:val="hybridMultilevel"/>
    <w:tmpl w:val="AC860E0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8" w15:restartNumberingAfterBreak="0">
    <w:nsid w:val="5516791D"/>
    <w:multiLevelType w:val="hybridMultilevel"/>
    <w:tmpl w:val="2ED05ED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9" w15:restartNumberingAfterBreak="0">
    <w:nsid w:val="59014B3C"/>
    <w:multiLevelType w:val="hybridMultilevel"/>
    <w:tmpl w:val="1930B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316317"/>
    <w:multiLevelType w:val="hybridMultilevel"/>
    <w:tmpl w:val="5D6A059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1" w15:restartNumberingAfterBreak="0">
    <w:nsid w:val="5BD37AB1"/>
    <w:multiLevelType w:val="multilevel"/>
    <w:tmpl w:val="77C43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ED02EFC"/>
    <w:multiLevelType w:val="multilevel"/>
    <w:tmpl w:val="7222F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26B61D3"/>
    <w:multiLevelType w:val="hybridMultilevel"/>
    <w:tmpl w:val="2BD4D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7A02A6A"/>
    <w:multiLevelType w:val="multilevel"/>
    <w:tmpl w:val="DB4C7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B1D0033"/>
    <w:multiLevelType w:val="hybridMultilevel"/>
    <w:tmpl w:val="AE22F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5796B40"/>
    <w:multiLevelType w:val="hybridMultilevel"/>
    <w:tmpl w:val="7C461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5B6225F"/>
    <w:multiLevelType w:val="hybridMultilevel"/>
    <w:tmpl w:val="73B677B4"/>
    <w:lvl w:ilvl="0" w:tplc="08090001">
      <w:start w:val="1"/>
      <w:numFmt w:val="bullet"/>
      <w:lvlText w:val=""/>
      <w:lvlJc w:val="left"/>
      <w:pPr>
        <w:ind w:left="890" w:hanging="36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8" w15:restartNumberingAfterBreak="0">
    <w:nsid w:val="7766615D"/>
    <w:multiLevelType w:val="multilevel"/>
    <w:tmpl w:val="DE249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9C84D87"/>
    <w:multiLevelType w:val="hybridMultilevel"/>
    <w:tmpl w:val="EEC4986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0" w15:restartNumberingAfterBreak="0">
    <w:nsid w:val="7CA93282"/>
    <w:multiLevelType w:val="hybridMultilevel"/>
    <w:tmpl w:val="B6D0D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14783723">
    <w:abstractNumId w:val="5"/>
    <w:lvlOverride w:ilvl="0">
      <w:lvl w:ilvl="0">
        <w:start w:val="1"/>
        <w:numFmt w:val="decimal"/>
        <w:lvlText w:val="%1"/>
        <w:lvlJc w:val="left"/>
        <w:pPr>
          <w:ind w:left="432" w:hanging="432"/>
        </w:pPr>
      </w:lvl>
    </w:lvlOverride>
    <w:lvlOverride w:ilvl="1">
      <w:lvl w:ilvl="1">
        <w:start w:val="1"/>
        <w:numFmt w:val="decimal"/>
        <w:lvlText w:val="%1.%2"/>
        <w:lvlJc w:val="left"/>
        <w:pPr>
          <w:ind w:left="576" w:hanging="576"/>
        </w:pPr>
      </w:lvl>
    </w:lvlOverride>
    <w:lvlOverride w:ilvl="2">
      <w:lvl w:ilvl="2">
        <w:start w:val="1"/>
        <w:numFmt w:val="decimal"/>
        <w:lvlText w:val="%1.%2.%3"/>
        <w:lvlJc w:val="left"/>
        <w:pPr>
          <w:ind w:left="720" w:hanging="720"/>
        </w:pPr>
      </w:lvl>
    </w:lvlOverride>
    <w:lvlOverride w:ilvl="3">
      <w:lvl w:ilvl="3">
        <w:start w:val="1"/>
        <w:numFmt w:val="decimal"/>
        <w:lvlText w:val="%1.%2.%3.%4"/>
        <w:lvlJc w:val="left"/>
        <w:pPr>
          <w:ind w:left="864" w:hanging="864"/>
        </w:pPr>
      </w:lvl>
    </w:lvlOverride>
    <w:lvlOverride w:ilvl="4">
      <w:lvl w:ilvl="4">
        <w:start w:val="1"/>
        <w:numFmt w:val="decimal"/>
        <w:lvlText w:val="%1.%2.%3.%4.%5"/>
        <w:lvlJc w:val="left"/>
        <w:pPr>
          <w:ind w:left="1008" w:hanging="1008"/>
        </w:p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2" w16cid:durableId="1725104531">
    <w:abstractNumId w:val="15"/>
  </w:num>
  <w:num w:numId="3" w16cid:durableId="426846557">
    <w:abstractNumId w:val="19"/>
  </w:num>
  <w:num w:numId="4" w16cid:durableId="2110618374">
    <w:abstractNumId w:val="6"/>
  </w:num>
  <w:num w:numId="5" w16cid:durableId="1557544259">
    <w:abstractNumId w:val="22"/>
  </w:num>
  <w:num w:numId="6" w16cid:durableId="1021473256">
    <w:abstractNumId w:val="4"/>
  </w:num>
  <w:num w:numId="7" w16cid:durableId="665476639">
    <w:abstractNumId w:val="32"/>
  </w:num>
  <w:num w:numId="8" w16cid:durableId="10229453">
    <w:abstractNumId w:val="31"/>
  </w:num>
  <w:num w:numId="9" w16cid:durableId="979922479">
    <w:abstractNumId w:val="2"/>
  </w:num>
  <w:num w:numId="10" w16cid:durableId="1186558528">
    <w:abstractNumId w:val="12"/>
  </w:num>
  <w:num w:numId="11" w16cid:durableId="913515222">
    <w:abstractNumId w:val="34"/>
  </w:num>
  <w:num w:numId="12" w16cid:durableId="1461147061">
    <w:abstractNumId w:val="38"/>
  </w:num>
  <w:num w:numId="13" w16cid:durableId="473572593">
    <w:abstractNumId w:val="33"/>
  </w:num>
  <w:num w:numId="14" w16cid:durableId="205025367">
    <w:abstractNumId w:val="8"/>
  </w:num>
  <w:num w:numId="15" w16cid:durableId="660621924">
    <w:abstractNumId w:val="13"/>
  </w:num>
  <w:num w:numId="16" w16cid:durableId="1172837411">
    <w:abstractNumId w:val="14"/>
  </w:num>
  <w:num w:numId="17" w16cid:durableId="558714945">
    <w:abstractNumId w:val="3"/>
  </w:num>
  <w:num w:numId="18" w16cid:durableId="390621025">
    <w:abstractNumId w:val="24"/>
  </w:num>
  <w:num w:numId="19" w16cid:durableId="800461676">
    <w:abstractNumId w:val="18"/>
  </w:num>
  <w:num w:numId="20" w16cid:durableId="956713348">
    <w:abstractNumId w:val="10"/>
  </w:num>
  <w:num w:numId="21" w16cid:durableId="1055592827">
    <w:abstractNumId w:val="23"/>
  </w:num>
  <w:num w:numId="22" w16cid:durableId="619805794">
    <w:abstractNumId w:val="0"/>
  </w:num>
  <w:num w:numId="23" w16cid:durableId="1458525837">
    <w:abstractNumId w:val="9"/>
  </w:num>
  <w:num w:numId="24" w16cid:durableId="1004674222">
    <w:abstractNumId w:val="36"/>
  </w:num>
  <w:num w:numId="25" w16cid:durableId="264577915">
    <w:abstractNumId w:val="35"/>
  </w:num>
  <w:num w:numId="26" w16cid:durableId="1574854884">
    <w:abstractNumId w:val="26"/>
  </w:num>
  <w:num w:numId="27" w16cid:durableId="975715810">
    <w:abstractNumId w:val="17"/>
  </w:num>
  <w:num w:numId="28" w16cid:durableId="416287890">
    <w:abstractNumId w:val="37"/>
  </w:num>
  <w:num w:numId="29" w16cid:durableId="1107777386">
    <w:abstractNumId w:val="21"/>
  </w:num>
  <w:num w:numId="30" w16cid:durableId="878248376">
    <w:abstractNumId w:val="16"/>
  </w:num>
  <w:num w:numId="31" w16cid:durableId="1464616549">
    <w:abstractNumId w:val="28"/>
  </w:num>
  <w:num w:numId="32" w16cid:durableId="1902788946">
    <w:abstractNumId w:val="11"/>
  </w:num>
  <w:num w:numId="33" w16cid:durableId="1833714735">
    <w:abstractNumId w:val="39"/>
  </w:num>
  <w:num w:numId="34" w16cid:durableId="561792281">
    <w:abstractNumId w:val="1"/>
  </w:num>
  <w:num w:numId="35" w16cid:durableId="122698817">
    <w:abstractNumId w:val="29"/>
  </w:num>
  <w:num w:numId="36" w16cid:durableId="1415080506">
    <w:abstractNumId w:val="40"/>
  </w:num>
  <w:num w:numId="37" w16cid:durableId="1164320231">
    <w:abstractNumId w:val="25"/>
  </w:num>
  <w:num w:numId="38" w16cid:durableId="1695645188">
    <w:abstractNumId w:val="20"/>
  </w:num>
  <w:num w:numId="39" w16cid:durableId="539709837">
    <w:abstractNumId w:val="30"/>
  </w:num>
  <w:num w:numId="40" w16cid:durableId="1111046232">
    <w:abstractNumId w:val="27"/>
  </w:num>
  <w:num w:numId="41" w16cid:durableId="19579841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738B"/>
    <w:rsid w:val="00001DD9"/>
    <w:rsid w:val="000035A5"/>
    <w:rsid w:val="00003607"/>
    <w:rsid w:val="000153B1"/>
    <w:rsid w:val="0002234B"/>
    <w:rsid w:val="000249BC"/>
    <w:rsid w:val="00030B4A"/>
    <w:rsid w:val="00036F2B"/>
    <w:rsid w:val="00043C06"/>
    <w:rsid w:val="0004470D"/>
    <w:rsid w:val="00047598"/>
    <w:rsid w:val="00054055"/>
    <w:rsid w:val="000745F7"/>
    <w:rsid w:val="00076A46"/>
    <w:rsid w:val="00082825"/>
    <w:rsid w:val="000866C0"/>
    <w:rsid w:val="00095C14"/>
    <w:rsid w:val="000A19AC"/>
    <w:rsid w:val="000B556A"/>
    <w:rsid w:val="000C1F9D"/>
    <w:rsid w:val="000C5848"/>
    <w:rsid w:val="000D2027"/>
    <w:rsid w:val="000F1BE4"/>
    <w:rsid w:val="000F27C9"/>
    <w:rsid w:val="00117B5E"/>
    <w:rsid w:val="00122201"/>
    <w:rsid w:val="001251AA"/>
    <w:rsid w:val="001251D9"/>
    <w:rsid w:val="001325CF"/>
    <w:rsid w:val="001342B9"/>
    <w:rsid w:val="00141617"/>
    <w:rsid w:val="0015673A"/>
    <w:rsid w:val="00162625"/>
    <w:rsid w:val="00166DEC"/>
    <w:rsid w:val="001714B5"/>
    <w:rsid w:val="00171D9C"/>
    <w:rsid w:val="00187331"/>
    <w:rsid w:val="001A0058"/>
    <w:rsid w:val="001A1BBF"/>
    <w:rsid w:val="001A49CC"/>
    <w:rsid w:val="001B5077"/>
    <w:rsid w:val="001C4577"/>
    <w:rsid w:val="001C4B65"/>
    <w:rsid w:val="001C7B90"/>
    <w:rsid w:val="001D0AC7"/>
    <w:rsid w:val="001E2618"/>
    <w:rsid w:val="001E430B"/>
    <w:rsid w:val="001E79D1"/>
    <w:rsid w:val="001F16B5"/>
    <w:rsid w:val="001F6486"/>
    <w:rsid w:val="002135D8"/>
    <w:rsid w:val="00213C82"/>
    <w:rsid w:val="002206CD"/>
    <w:rsid w:val="00232F3E"/>
    <w:rsid w:val="00237A3D"/>
    <w:rsid w:val="00247409"/>
    <w:rsid w:val="0025287C"/>
    <w:rsid w:val="00253300"/>
    <w:rsid w:val="00256726"/>
    <w:rsid w:val="00261D61"/>
    <w:rsid w:val="00273211"/>
    <w:rsid w:val="00276AA7"/>
    <w:rsid w:val="00277692"/>
    <w:rsid w:val="00277939"/>
    <w:rsid w:val="002A3039"/>
    <w:rsid w:val="002A341D"/>
    <w:rsid w:val="002A7FC1"/>
    <w:rsid w:val="002B1E6B"/>
    <w:rsid w:val="002B3076"/>
    <w:rsid w:val="002B4B07"/>
    <w:rsid w:val="002C1FAE"/>
    <w:rsid w:val="002C387D"/>
    <w:rsid w:val="002D3FBC"/>
    <w:rsid w:val="002D42EF"/>
    <w:rsid w:val="002E4304"/>
    <w:rsid w:val="002F2895"/>
    <w:rsid w:val="002F2ECD"/>
    <w:rsid w:val="00301FE8"/>
    <w:rsid w:val="003058F8"/>
    <w:rsid w:val="00310C2C"/>
    <w:rsid w:val="003139BD"/>
    <w:rsid w:val="00317567"/>
    <w:rsid w:val="00325FDB"/>
    <w:rsid w:val="003309A3"/>
    <w:rsid w:val="00333991"/>
    <w:rsid w:val="00333BF8"/>
    <w:rsid w:val="003418D8"/>
    <w:rsid w:val="003652C3"/>
    <w:rsid w:val="00365504"/>
    <w:rsid w:val="00366C23"/>
    <w:rsid w:val="003678D2"/>
    <w:rsid w:val="00371A6C"/>
    <w:rsid w:val="00374ADF"/>
    <w:rsid w:val="00377E98"/>
    <w:rsid w:val="00383CD5"/>
    <w:rsid w:val="003A5A4D"/>
    <w:rsid w:val="003A652B"/>
    <w:rsid w:val="003B00BE"/>
    <w:rsid w:val="003D4D10"/>
    <w:rsid w:val="003D521A"/>
    <w:rsid w:val="003D7CBA"/>
    <w:rsid w:val="003E4214"/>
    <w:rsid w:val="003F3E0D"/>
    <w:rsid w:val="0040240C"/>
    <w:rsid w:val="00431BBF"/>
    <w:rsid w:val="0043446D"/>
    <w:rsid w:val="0045513F"/>
    <w:rsid w:val="004632FE"/>
    <w:rsid w:val="00473A08"/>
    <w:rsid w:val="00480367"/>
    <w:rsid w:val="00480E27"/>
    <w:rsid w:val="00484596"/>
    <w:rsid w:val="00485377"/>
    <w:rsid w:val="004941E3"/>
    <w:rsid w:val="004B052D"/>
    <w:rsid w:val="004B197B"/>
    <w:rsid w:val="004C6CEB"/>
    <w:rsid w:val="004D1D55"/>
    <w:rsid w:val="004D408B"/>
    <w:rsid w:val="004D4D4E"/>
    <w:rsid w:val="004E1FD6"/>
    <w:rsid w:val="004E43DA"/>
    <w:rsid w:val="004E6978"/>
    <w:rsid w:val="004F1A88"/>
    <w:rsid w:val="004F1E98"/>
    <w:rsid w:val="004F4C98"/>
    <w:rsid w:val="005001EA"/>
    <w:rsid w:val="005011C7"/>
    <w:rsid w:val="00504BAB"/>
    <w:rsid w:val="00521B86"/>
    <w:rsid w:val="0052459D"/>
    <w:rsid w:val="005247EF"/>
    <w:rsid w:val="005438EB"/>
    <w:rsid w:val="005528CE"/>
    <w:rsid w:val="0055770B"/>
    <w:rsid w:val="005577F2"/>
    <w:rsid w:val="00560353"/>
    <w:rsid w:val="0056326A"/>
    <w:rsid w:val="00592928"/>
    <w:rsid w:val="00595A46"/>
    <w:rsid w:val="005C4BDF"/>
    <w:rsid w:val="005D687D"/>
    <w:rsid w:val="005E349F"/>
    <w:rsid w:val="005F3786"/>
    <w:rsid w:val="0060038D"/>
    <w:rsid w:val="00610866"/>
    <w:rsid w:val="00612180"/>
    <w:rsid w:val="006141D3"/>
    <w:rsid w:val="00615F97"/>
    <w:rsid w:val="00625E47"/>
    <w:rsid w:val="00627866"/>
    <w:rsid w:val="00627FC2"/>
    <w:rsid w:val="00640228"/>
    <w:rsid w:val="00650628"/>
    <w:rsid w:val="006543C8"/>
    <w:rsid w:val="00657B13"/>
    <w:rsid w:val="0069520A"/>
    <w:rsid w:val="00696DCB"/>
    <w:rsid w:val="006A300D"/>
    <w:rsid w:val="006B1C68"/>
    <w:rsid w:val="006B3D22"/>
    <w:rsid w:val="006E7F6C"/>
    <w:rsid w:val="006F49C5"/>
    <w:rsid w:val="006F5F9A"/>
    <w:rsid w:val="007062F5"/>
    <w:rsid w:val="00712F8C"/>
    <w:rsid w:val="00716C4B"/>
    <w:rsid w:val="00726FD8"/>
    <w:rsid w:val="00736A5E"/>
    <w:rsid w:val="0073729A"/>
    <w:rsid w:val="0074240C"/>
    <w:rsid w:val="00764DA9"/>
    <w:rsid w:val="0076553B"/>
    <w:rsid w:val="00765B5E"/>
    <w:rsid w:val="007679B7"/>
    <w:rsid w:val="00773C19"/>
    <w:rsid w:val="00784C13"/>
    <w:rsid w:val="0078740F"/>
    <w:rsid w:val="00791835"/>
    <w:rsid w:val="007A20E1"/>
    <w:rsid w:val="007B069E"/>
    <w:rsid w:val="007B19D3"/>
    <w:rsid w:val="007B23AA"/>
    <w:rsid w:val="007B2F5B"/>
    <w:rsid w:val="007B354A"/>
    <w:rsid w:val="007B4FC7"/>
    <w:rsid w:val="007B7544"/>
    <w:rsid w:val="007C628F"/>
    <w:rsid w:val="007D62C6"/>
    <w:rsid w:val="007D66F6"/>
    <w:rsid w:val="007D6A2D"/>
    <w:rsid w:val="007F30FF"/>
    <w:rsid w:val="008422A8"/>
    <w:rsid w:val="00842A9C"/>
    <w:rsid w:val="008555F8"/>
    <w:rsid w:val="00862962"/>
    <w:rsid w:val="008851C4"/>
    <w:rsid w:val="008854BB"/>
    <w:rsid w:val="00891473"/>
    <w:rsid w:val="00894264"/>
    <w:rsid w:val="00894B6C"/>
    <w:rsid w:val="00895D73"/>
    <w:rsid w:val="008B0D2E"/>
    <w:rsid w:val="008B6D8C"/>
    <w:rsid w:val="008C2E39"/>
    <w:rsid w:val="008C74C5"/>
    <w:rsid w:val="008D7F50"/>
    <w:rsid w:val="008E560C"/>
    <w:rsid w:val="008E7E9E"/>
    <w:rsid w:val="008F0FD7"/>
    <w:rsid w:val="008F6442"/>
    <w:rsid w:val="009003A2"/>
    <w:rsid w:val="00907C55"/>
    <w:rsid w:val="00907F2A"/>
    <w:rsid w:val="009248D1"/>
    <w:rsid w:val="00935E54"/>
    <w:rsid w:val="0093682A"/>
    <w:rsid w:val="00941BEA"/>
    <w:rsid w:val="009460A2"/>
    <w:rsid w:val="009577C8"/>
    <w:rsid w:val="00960F34"/>
    <w:rsid w:val="0098102F"/>
    <w:rsid w:val="00981C0A"/>
    <w:rsid w:val="00982BF4"/>
    <w:rsid w:val="009858A4"/>
    <w:rsid w:val="0099364C"/>
    <w:rsid w:val="0099466A"/>
    <w:rsid w:val="0099564B"/>
    <w:rsid w:val="009A2572"/>
    <w:rsid w:val="009C2A0D"/>
    <w:rsid w:val="009C650B"/>
    <w:rsid w:val="009D61E7"/>
    <w:rsid w:val="009D669E"/>
    <w:rsid w:val="009E2F88"/>
    <w:rsid w:val="009F2B41"/>
    <w:rsid w:val="009F6442"/>
    <w:rsid w:val="00A10C19"/>
    <w:rsid w:val="00A155C4"/>
    <w:rsid w:val="00A22390"/>
    <w:rsid w:val="00A269D4"/>
    <w:rsid w:val="00A350F9"/>
    <w:rsid w:val="00A430BD"/>
    <w:rsid w:val="00A43553"/>
    <w:rsid w:val="00A4368B"/>
    <w:rsid w:val="00A535B1"/>
    <w:rsid w:val="00A57A4C"/>
    <w:rsid w:val="00A6591B"/>
    <w:rsid w:val="00A6604B"/>
    <w:rsid w:val="00A8166C"/>
    <w:rsid w:val="00A83BFA"/>
    <w:rsid w:val="00A85113"/>
    <w:rsid w:val="00A96EAF"/>
    <w:rsid w:val="00AA1116"/>
    <w:rsid w:val="00AA6080"/>
    <w:rsid w:val="00AB413F"/>
    <w:rsid w:val="00AC4ED7"/>
    <w:rsid w:val="00AE54D1"/>
    <w:rsid w:val="00AF0307"/>
    <w:rsid w:val="00B05B7F"/>
    <w:rsid w:val="00B15A16"/>
    <w:rsid w:val="00B230CA"/>
    <w:rsid w:val="00B30C03"/>
    <w:rsid w:val="00B328A0"/>
    <w:rsid w:val="00B3476F"/>
    <w:rsid w:val="00B43E4C"/>
    <w:rsid w:val="00B46A1F"/>
    <w:rsid w:val="00B4767B"/>
    <w:rsid w:val="00B50CC7"/>
    <w:rsid w:val="00B637BF"/>
    <w:rsid w:val="00B64782"/>
    <w:rsid w:val="00B71230"/>
    <w:rsid w:val="00B73750"/>
    <w:rsid w:val="00B74029"/>
    <w:rsid w:val="00B7738B"/>
    <w:rsid w:val="00B872DD"/>
    <w:rsid w:val="00B91EB0"/>
    <w:rsid w:val="00BC6244"/>
    <w:rsid w:val="00BE02CE"/>
    <w:rsid w:val="00BE19B9"/>
    <w:rsid w:val="00BE664C"/>
    <w:rsid w:val="00BE67A3"/>
    <w:rsid w:val="00C009FD"/>
    <w:rsid w:val="00C03651"/>
    <w:rsid w:val="00C03880"/>
    <w:rsid w:val="00C04CBC"/>
    <w:rsid w:val="00C10F8D"/>
    <w:rsid w:val="00C17EF4"/>
    <w:rsid w:val="00C304D9"/>
    <w:rsid w:val="00C35578"/>
    <w:rsid w:val="00C35B7A"/>
    <w:rsid w:val="00C36ECD"/>
    <w:rsid w:val="00C42064"/>
    <w:rsid w:val="00C4442E"/>
    <w:rsid w:val="00C469B5"/>
    <w:rsid w:val="00C60016"/>
    <w:rsid w:val="00C65716"/>
    <w:rsid w:val="00C74C46"/>
    <w:rsid w:val="00C75BDC"/>
    <w:rsid w:val="00C9212E"/>
    <w:rsid w:val="00C93977"/>
    <w:rsid w:val="00C96644"/>
    <w:rsid w:val="00CA1530"/>
    <w:rsid w:val="00CA32A3"/>
    <w:rsid w:val="00CB1954"/>
    <w:rsid w:val="00CB1E06"/>
    <w:rsid w:val="00CB5938"/>
    <w:rsid w:val="00CC3E6A"/>
    <w:rsid w:val="00CC713C"/>
    <w:rsid w:val="00CD533F"/>
    <w:rsid w:val="00CE12AE"/>
    <w:rsid w:val="00CE47FF"/>
    <w:rsid w:val="00CF1733"/>
    <w:rsid w:val="00CF4B1B"/>
    <w:rsid w:val="00CF5DAE"/>
    <w:rsid w:val="00D037C0"/>
    <w:rsid w:val="00D32F21"/>
    <w:rsid w:val="00D41617"/>
    <w:rsid w:val="00D4162D"/>
    <w:rsid w:val="00D41EA4"/>
    <w:rsid w:val="00D62EE5"/>
    <w:rsid w:val="00D653EB"/>
    <w:rsid w:val="00D86E94"/>
    <w:rsid w:val="00D92381"/>
    <w:rsid w:val="00D92B22"/>
    <w:rsid w:val="00D96DFD"/>
    <w:rsid w:val="00D97B98"/>
    <w:rsid w:val="00DA27F7"/>
    <w:rsid w:val="00DC5500"/>
    <w:rsid w:val="00DE569B"/>
    <w:rsid w:val="00DF3923"/>
    <w:rsid w:val="00E035BE"/>
    <w:rsid w:val="00E202A5"/>
    <w:rsid w:val="00E323CE"/>
    <w:rsid w:val="00E355ED"/>
    <w:rsid w:val="00E4387C"/>
    <w:rsid w:val="00E4629B"/>
    <w:rsid w:val="00E53E7A"/>
    <w:rsid w:val="00E64019"/>
    <w:rsid w:val="00E73721"/>
    <w:rsid w:val="00E74DAC"/>
    <w:rsid w:val="00E803E8"/>
    <w:rsid w:val="00E931C9"/>
    <w:rsid w:val="00E94BE2"/>
    <w:rsid w:val="00EA0340"/>
    <w:rsid w:val="00EA1A74"/>
    <w:rsid w:val="00ED0235"/>
    <w:rsid w:val="00ED35AB"/>
    <w:rsid w:val="00ED6501"/>
    <w:rsid w:val="00EE2D7B"/>
    <w:rsid w:val="00EF260C"/>
    <w:rsid w:val="00EF762A"/>
    <w:rsid w:val="00F12280"/>
    <w:rsid w:val="00F12EC7"/>
    <w:rsid w:val="00F13978"/>
    <w:rsid w:val="00F14BFD"/>
    <w:rsid w:val="00F30822"/>
    <w:rsid w:val="00F321A4"/>
    <w:rsid w:val="00F52058"/>
    <w:rsid w:val="00F55160"/>
    <w:rsid w:val="00F72178"/>
    <w:rsid w:val="00F75B31"/>
    <w:rsid w:val="00F83951"/>
    <w:rsid w:val="00FB3397"/>
    <w:rsid w:val="00FC05A5"/>
    <w:rsid w:val="00FD4BE3"/>
    <w:rsid w:val="5333E1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D4560C1"/>
  <w15:docId w15:val="{76EEFC43-03B0-46A6-88EA-2CA352A06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7738B"/>
    <w:rPr>
      <w:lang w:val="en-GB"/>
    </w:rPr>
  </w:style>
  <w:style w:type="paragraph" w:styleId="Heading1">
    <w:name w:val="heading 1"/>
    <w:aliases w:val="Doc Title"/>
    <w:basedOn w:val="DocumentTitle"/>
    <w:next w:val="Normal"/>
    <w:link w:val="Heading1Char"/>
    <w:uiPriority w:val="9"/>
    <w:qFormat/>
    <w:rsid w:val="00076A46"/>
    <w:pPr>
      <w:outlineLvl w:val="0"/>
    </w:pPr>
    <w:rPr>
      <w:noProof w:val="0"/>
      <w:color w:val="365C6A" w:themeColor="accent3" w:themeShade="BF"/>
    </w:rPr>
  </w:style>
  <w:style w:type="paragraph" w:styleId="Heading2">
    <w:name w:val="heading 2"/>
    <w:basedOn w:val="Title"/>
    <w:next w:val="Normal"/>
    <w:link w:val="Heading2Char"/>
    <w:uiPriority w:val="9"/>
    <w:unhideWhenUsed/>
    <w:qFormat/>
    <w:rsid w:val="00B71230"/>
    <w:pPr>
      <w:outlineLvl w:val="1"/>
    </w:pPr>
    <w:rPr>
      <w:color w:val="305764"/>
    </w:rPr>
  </w:style>
  <w:style w:type="paragraph" w:styleId="Heading3">
    <w:name w:val="heading 3"/>
    <w:basedOn w:val="Heading"/>
    <w:next w:val="Normal"/>
    <w:link w:val="Heading3Char"/>
    <w:uiPriority w:val="9"/>
    <w:unhideWhenUsed/>
    <w:qFormat/>
    <w:rsid w:val="00B71230"/>
    <w:pPr>
      <w:outlineLvl w:val="2"/>
    </w:pPr>
    <w:rPr>
      <w:color w:val="305764"/>
    </w:rPr>
  </w:style>
  <w:style w:type="paragraph" w:styleId="Heading4">
    <w:name w:val="heading 4"/>
    <w:basedOn w:val="Normal"/>
    <w:next w:val="Normal"/>
    <w:link w:val="Heading4Char"/>
    <w:uiPriority w:val="9"/>
    <w:unhideWhenUsed/>
    <w:rsid w:val="005011C7"/>
    <w:pPr>
      <w:keepNext/>
      <w:keepLines/>
      <w:spacing w:before="40"/>
      <w:outlineLvl w:val="3"/>
    </w:pPr>
    <w:rPr>
      <w:rFonts w:asciiTheme="majorHAnsi" w:eastAsiaTheme="majorEastAsia" w:hAnsiTheme="majorHAnsi" w:cstheme="majorBidi"/>
      <w:i/>
      <w:iCs/>
      <w:color w:val="41758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ustomisable document title"/>
    <w:basedOn w:val="Normal"/>
    <w:link w:val="HeaderChar"/>
    <w:uiPriority w:val="99"/>
    <w:rsid w:val="00B7738B"/>
    <w:pPr>
      <w:tabs>
        <w:tab w:val="center" w:pos="4320"/>
        <w:tab w:val="right" w:pos="8640"/>
      </w:tabs>
    </w:pPr>
  </w:style>
  <w:style w:type="character" w:customStyle="1" w:styleId="HeaderChar">
    <w:name w:val="Header Char"/>
    <w:aliases w:val="Customisable document title Char"/>
    <w:basedOn w:val="DefaultParagraphFont"/>
    <w:link w:val="Header"/>
    <w:uiPriority w:val="99"/>
    <w:rsid w:val="00B7738B"/>
    <w:rPr>
      <w:rFonts w:ascii="Arial" w:eastAsia="Times New Roman" w:hAnsi="Arial" w:cs="Times New Roman"/>
      <w:sz w:val="22"/>
      <w:szCs w:val="20"/>
      <w:lang w:val="en-GB"/>
    </w:rPr>
  </w:style>
  <w:style w:type="paragraph" w:styleId="Footer">
    <w:name w:val="footer"/>
    <w:basedOn w:val="Normal"/>
    <w:link w:val="FooterChar"/>
    <w:uiPriority w:val="99"/>
    <w:rsid w:val="00B7738B"/>
    <w:pPr>
      <w:tabs>
        <w:tab w:val="center" w:pos="4320"/>
        <w:tab w:val="right" w:pos="8640"/>
      </w:tabs>
    </w:pPr>
  </w:style>
  <w:style w:type="character" w:customStyle="1" w:styleId="FooterChar">
    <w:name w:val="Footer Char"/>
    <w:basedOn w:val="DefaultParagraphFont"/>
    <w:link w:val="Footer"/>
    <w:uiPriority w:val="99"/>
    <w:rsid w:val="00B7738B"/>
    <w:rPr>
      <w:rFonts w:ascii="Arial" w:eastAsia="Times New Roman" w:hAnsi="Arial" w:cs="Times New Roman"/>
      <w:sz w:val="22"/>
      <w:szCs w:val="20"/>
      <w:lang w:val="en-GB"/>
    </w:rPr>
  </w:style>
  <w:style w:type="paragraph" w:customStyle="1" w:styleId="Customisabledocumentheading">
    <w:name w:val="Customisable document heading"/>
    <w:basedOn w:val="Normal"/>
    <w:next w:val="Normal"/>
    <w:rsid w:val="00B7738B"/>
    <w:rPr>
      <w:rFonts w:eastAsia="Calibri"/>
      <w:b/>
      <w:szCs w:val="22"/>
    </w:rPr>
  </w:style>
  <w:style w:type="character" w:styleId="PageNumber">
    <w:name w:val="page number"/>
    <w:uiPriority w:val="99"/>
    <w:semiHidden/>
    <w:unhideWhenUsed/>
    <w:rsid w:val="00B7738B"/>
  </w:style>
  <w:style w:type="paragraph" w:styleId="BlockText">
    <w:name w:val="Block Text"/>
    <w:basedOn w:val="Normal"/>
    <w:rsid w:val="00B7738B"/>
    <w:pPr>
      <w:ind w:left="720" w:right="188"/>
      <w:jc w:val="both"/>
    </w:pPr>
  </w:style>
  <w:style w:type="character" w:styleId="Hyperlink">
    <w:name w:val="Hyperlink"/>
    <w:uiPriority w:val="99"/>
    <w:rsid w:val="00B7738B"/>
    <w:rPr>
      <w:color w:val="0000FF"/>
      <w:u w:val="single"/>
    </w:rPr>
  </w:style>
  <w:style w:type="character" w:styleId="CommentReference">
    <w:name w:val="annotation reference"/>
    <w:uiPriority w:val="99"/>
    <w:semiHidden/>
    <w:unhideWhenUsed/>
    <w:rsid w:val="00B7738B"/>
    <w:rPr>
      <w:sz w:val="18"/>
      <w:szCs w:val="18"/>
    </w:rPr>
  </w:style>
  <w:style w:type="paragraph" w:styleId="CommentText">
    <w:name w:val="annotation text"/>
    <w:basedOn w:val="Normal"/>
    <w:link w:val="CommentTextChar"/>
    <w:uiPriority w:val="99"/>
    <w:semiHidden/>
    <w:unhideWhenUsed/>
    <w:rsid w:val="00B7738B"/>
  </w:style>
  <w:style w:type="character" w:customStyle="1" w:styleId="CommentTextChar">
    <w:name w:val="Comment Text Char"/>
    <w:basedOn w:val="DefaultParagraphFont"/>
    <w:link w:val="CommentText"/>
    <w:uiPriority w:val="99"/>
    <w:semiHidden/>
    <w:rsid w:val="00B7738B"/>
    <w:rPr>
      <w:rFonts w:ascii="Arial" w:eastAsia="Times New Roman" w:hAnsi="Arial" w:cs="Times New Roman"/>
      <w:lang w:val="en-GB"/>
    </w:rPr>
  </w:style>
  <w:style w:type="paragraph" w:customStyle="1" w:styleId="Body">
    <w:name w:val="Body"/>
    <w:rsid w:val="00B7738B"/>
    <w:pPr>
      <w:pBdr>
        <w:top w:val="nil"/>
        <w:left w:val="nil"/>
        <w:bottom w:val="nil"/>
        <w:right w:val="nil"/>
        <w:between w:val="nil"/>
        <w:bar w:val="nil"/>
      </w:pBdr>
    </w:pPr>
    <w:rPr>
      <w:rFonts w:ascii="Gill Sans Light" w:eastAsia="Arial Unicode MS" w:hAnsi="Arial Unicode MS" w:cs="Arial Unicode MS"/>
      <w:color w:val="000000"/>
      <w:u w:color="000000"/>
      <w:bdr w:val="nil"/>
    </w:rPr>
  </w:style>
  <w:style w:type="paragraph" w:styleId="ListParagraph">
    <w:name w:val="List Paragraph"/>
    <w:basedOn w:val="Normal"/>
    <w:uiPriority w:val="34"/>
    <w:qFormat/>
    <w:rsid w:val="00B7738B"/>
    <w:pPr>
      <w:pBdr>
        <w:top w:val="nil"/>
        <w:left w:val="nil"/>
        <w:bottom w:val="nil"/>
        <w:right w:val="nil"/>
        <w:between w:val="nil"/>
        <w:bar w:val="nil"/>
      </w:pBdr>
      <w:ind w:left="720"/>
      <w:contextualSpacing/>
    </w:pPr>
    <w:rPr>
      <w:rFonts w:ascii="Calibri" w:eastAsia="Calibri" w:hAnsi="Calibri" w:cs="Calibri"/>
      <w:color w:val="000000"/>
      <w:szCs w:val="22"/>
      <w:u w:color="000000"/>
      <w:bdr w:val="nil"/>
    </w:rPr>
  </w:style>
  <w:style w:type="numbering" w:styleId="111111">
    <w:name w:val="Outline List 2"/>
    <w:basedOn w:val="NoList"/>
    <w:uiPriority w:val="99"/>
    <w:semiHidden/>
    <w:unhideWhenUsed/>
    <w:rsid w:val="00B7738B"/>
    <w:pPr>
      <w:numPr>
        <w:numId w:val="2"/>
      </w:numPr>
    </w:pPr>
  </w:style>
  <w:style w:type="paragraph" w:styleId="BalloonText">
    <w:name w:val="Balloon Text"/>
    <w:basedOn w:val="Normal"/>
    <w:link w:val="BalloonTextChar"/>
    <w:uiPriority w:val="99"/>
    <w:semiHidden/>
    <w:unhideWhenUsed/>
    <w:rsid w:val="00B7738B"/>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B7738B"/>
    <w:rPr>
      <w:rFonts w:ascii="Times New Roman" w:eastAsia="Times New Roman" w:hAnsi="Times New Roman" w:cs="Times New Roman"/>
      <w:sz w:val="18"/>
      <w:szCs w:val="18"/>
      <w:lang w:val="en-GB"/>
    </w:rPr>
  </w:style>
  <w:style w:type="paragraph" w:styleId="DocumentMap">
    <w:name w:val="Document Map"/>
    <w:basedOn w:val="Normal"/>
    <w:link w:val="DocumentMapChar"/>
    <w:uiPriority w:val="99"/>
    <w:semiHidden/>
    <w:unhideWhenUsed/>
    <w:rsid w:val="00480367"/>
    <w:rPr>
      <w:rFonts w:ascii="Times New Roman" w:hAnsi="Times New Roman"/>
    </w:rPr>
  </w:style>
  <w:style w:type="character" w:customStyle="1" w:styleId="DocumentMapChar">
    <w:name w:val="Document Map Char"/>
    <w:basedOn w:val="DefaultParagraphFont"/>
    <w:link w:val="DocumentMap"/>
    <w:uiPriority w:val="99"/>
    <w:semiHidden/>
    <w:rsid w:val="00480367"/>
    <w:rPr>
      <w:rFonts w:ascii="Times New Roman" w:eastAsia="Times New Roman" w:hAnsi="Times New Roman" w:cs="Times New Roman"/>
      <w:lang w:val="en-GB"/>
    </w:rPr>
  </w:style>
  <w:style w:type="character" w:styleId="Strong">
    <w:name w:val="Strong"/>
    <w:basedOn w:val="DefaultParagraphFont"/>
    <w:uiPriority w:val="22"/>
    <w:rsid w:val="008D7F50"/>
    <w:rPr>
      <w:b/>
      <w:bCs/>
    </w:rPr>
  </w:style>
  <w:style w:type="paragraph" w:styleId="CommentSubject">
    <w:name w:val="annotation subject"/>
    <w:basedOn w:val="CommentText"/>
    <w:next w:val="CommentText"/>
    <w:link w:val="CommentSubjectChar"/>
    <w:uiPriority w:val="99"/>
    <w:semiHidden/>
    <w:unhideWhenUsed/>
    <w:rsid w:val="008D7F50"/>
    <w:rPr>
      <w:b/>
      <w:bCs/>
      <w:sz w:val="20"/>
      <w:szCs w:val="20"/>
    </w:rPr>
  </w:style>
  <w:style w:type="character" w:customStyle="1" w:styleId="CommentSubjectChar">
    <w:name w:val="Comment Subject Char"/>
    <w:basedOn w:val="CommentTextChar"/>
    <w:link w:val="CommentSubject"/>
    <w:uiPriority w:val="99"/>
    <w:semiHidden/>
    <w:rsid w:val="008D7F50"/>
    <w:rPr>
      <w:rFonts w:ascii="Arial" w:eastAsia="Times New Roman" w:hAnsi="Arial" w:cs="Times New Roman"/>
      <w:b/>
      <w:bCs/>
      <w:sz w:val="20"/>
      <w:szCs w:val="20"/>
      <w:lang w:val="en-GB"/>
    </w:rPr>
  </w:style>
  <w:style w:type="paragraph" w:styleId="NormalWeb">
    <w:name w:val="Normal (Web)"/>
    <w:basedOn w:val="Normal"/>
    <w:uiPriority w:val="99"/>
    <w:semiHidden/>
    <w:unhideWhenUsed/>
    <w:rsid w:val="00CF5DAE"/>
    <w:rPr>
      <w:rFonts w:ascii="Times New Roman" w:hAnsi="Times New Roman"/>
    </w:rPr>
  </w:style>
  <w:style w:type="character" w:customStyle="1" w:styleId="Heading1Char">
    <w:name w:val="Heading 1 Char"/>
    <w:aliases w:val="Doc Title Char"/>
    <w:basedOn w:val="DefaultParagraphFont"/>
    <w:link w:val="Heading1"/>
    <w:uiPriority w:val="9"/>
    <w:rsid w:val="00076A46"/>
    <w:rPr>
      <w:rFonts w:ascii="Palatino Linotype" w:eastAsiaTheme="majorEastAsia" w:hAnsi="Palatino Linotype" w:cstheme="majorBidi"/>
      <w:b/>
      <w:color w:val="365C6A" w:themeColor="accent3" w:themeShade="BF"/>
      <w:spacing w:val="-10"/>
      <w:kern w:val="28"/>
      <w:sz w:val="56"/>
      <w:szCs w:val="56"/>
      <w:lang w:val="en-GB"/>
    </w:rPr>
  </w:style>
  <w:style w:type="paragraph" w:styleId="Title0">
    <w:name w:val="Title"/>
    <w:basedOn w:val="Normal"/>
    <w:next w:val="Normal"/>
    <w:link w:val="TitleChar"/>
    <w:uiPriority w:val="10"/>
    <w:qFormat/>
    <w:rsid w:val="00036F2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0"/>
    <w:uiPriority w:val="10"/>
    <w:rsid w:val="00036F2B"/>
    <w:rPr>
      <w:rFonts w:asciiTheme="majorHAnsi" w:eastAsiaTheme="majorEastAsia" w:hAnsiTheme="majorHAnsi" w:cstheme="majorBidi"/>
      <w:spacing w:val="-10"/>
      <w:kern w:val="28"/>
      <w:sz w:val="56"/>
      <w:szCs w:val="56"/>
      <w:lang w:val="en-GB"/>
    </w:rPr>
  </w:style>
  <w:style w:type="character" w:customStyle="1" w:styleId="Heading2Char">
    <w:name w:val="Heading 2 Char"/>
    <w:basedOn w:val="DefaultParagraphFont"/>
    <w:link w:val="Heading2"/>
    <w:uiPriority w:val="9"/>
    <w:rsid w:val="00B71230"/>
    <w:rPr>
      <w:rFonts w:ascii="Palatino Linotype" w:eastAsia="Times New Roman" w:hAnsi="Palatino Linotype" w:cs="Arial"/>
      <w:color w:val="305764"/>
      <w:sz w:val="52"/>
      <w:szCs w:val="52"/>
      <w:lang w:val="en-GB"/>
    </w:rPr>
  </w:style>
  <w:style w:type="table" w:styleId="TableGrid">
    <w:name w:val="Table Grid"/>
    <w:basedOn w:val="TableNormal"/>
    <w:uiPriority w:val="39"/>
    <w:rsid w:val="00036F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link w:val="paragraphChar"/>
    <w:rsid w:val="00232F3E"/>
    <w:pPr>
      <w:spacing w:before="100" w:beforeAutospacing="1" w:after="100" w:afterAutospacing="1"/>
    </w:pPr>
    <w:rPr>
      <w:rFonts w:ascii="Times New Roman" w:hAnsi="Times New Roman"/>
    </w:rPr>
  </w:style>
  <w:style w:type="character" w:customStyle="1" w:styleId="normaltextrun">
    <w:name w:val="normaltextrun"/>
    <w:basedOn w:val="DefaultParagraphFont"/>
    <w:rsid w:val="00232F3E"/>
  </w:style>
  <w:style w:type="character" w:customStyle="1" w:styleId="eop">
    <w:name w:val="eop"/>
    <w:basedOn w:val="DefaultParagraphFont"/>
    <w:rsid w:val="00232F3E"/>
  </w:style>
  <w:style w:type="paragraph" w:customStyle="1" w:styleId="DocumentTitle">
    <w:name w:val="Document Title"/>
    <w:basedOn w:val="Title0"/>
    <w:link w:val="DocumentTitleChar"/>
    <w:rsid w:val="0093682A"/>
    <w:pPr>
      <w:jc w:val="center"/>
    </w:pPr>
    <w:rPr>
      <w:rFonts w:ascii="Palatino Linotype" w:hAnsi="Palatino Linotype"/>
      <w:b/>
      <w:noProof/>
    </w:rPr>
  </w:style>
  <w:style w:type="paragraph" w:customStyle="1" w:styleId="DocumentDetails">
    <w:name w:val="Document Details"/>
    <w:basedOn w:val="Normal"/>
    <w:link w:val="DocumentDetailsChar"/>
    <w:rsid w:val="0093682A"/>
    <w:rPr>
      <w:rFonts w:ascii="Palatino Linotype" w:eastAsia="MS Gothic" w:hAnsi="Palatino Linotype"/>
      <w:b/>
      <w:color w:val="808080" w:themeColor="background1" w:themeShade="80"/>
    </w:rPr>
  </w:style>
  <w:style w:type="character" w:customStyle="1" w:styleId="DocumentTitleChar">
    <w:name w:val="Document Title Char"/>
    <w:basedOn w:val="TitleChar"/>
    <w:link w:val="DocumentTitle"/>
    <w:rsid w:val="0093682A"/>
    <w:rPr>
      <w:rFonts w:ascii="Palatino Linotype" w:eastAsiaTheme="majorEastAsia" w:hAnsi="Palatino Linotype" w:cstheme="majorBidi"/>
      <w:b/>
      <w:noProof/>
      <w:spacing w:val="-10"/>
      <w:kern w:val="28"/>
      <w:sz w:val="56"/>
      <w:szCs w:val="56"/>
      <w:lang w:val="en-GB"/>
    </w:rPr>
  </w:style>
  <w:style w:type="paragraph" w:customStyle="1" w:styleId="Title">
    <w:name w:val="! Title"/>
    <w:basedOn w:val="paragraph"/>
    <w:link w:val="TitleChar0"/>
    <w:rsid w:val="00E035BE"/>
    <w:pPr>
      <w:spacing w:before="360" w:beforeAutospacing="0" w:after="360" w:afterAutospacing="0"/>
      <w:textAlignment w:val="baseline"/>
    </w:pPr>
    <w:rPr>
      <w:rFonts w:ascii="Palatino Linotype" w:hAnsi="Palatino Linotype" w:cs="Arial"/>
      <w:color w:val="467E90"/>
      <w:sz w:val="52"/>
      <w:szCs w:val="52"/>
    </w:rPr>
  </w:style>
  <w:style w:type="character" w:customStyle="1" w:styleId="DocumentDetailsChar">
    <w:name w:val="Document Details Char"/>
    <w:basedOn w:val="DefaultParagraphFont"/>
    <w:link w:val="DocumentDetails"/>
    <w:rsid w:val="0093682A"/>
    <w:rPr>
      <w:rFonts w:ascii="Palatino Linotype" w:eastAsia="MS Gothic" w:hAnsi="Palatino Linotype" w:cs="Times New Roman"/>
      <w:b/>
      <w:color w:val="808080" w:themeColor="background1" w:themeShade="80"/>
      <w:sz w:val="22"/>
      <w:szCs w:val="20"/>
      <w:lang w:val="en-GB"/>
    </w:rPr>
  </w:style>
  <w:style w:type="character" w:styleId="UnresolvedMention">
    <w:name w:val="Unresolved Mention"/>
    <w:basedOn w:val="DefaultParagraphFont"/>
    <w:uiPriority w:val="99"/>
    <w:semiHidden/>
    <w:unhideWhenUsed/>
    <w:rsid w:val="0093682A"/>
    <w:rPr>
      <w:color w:val="605E5C"/>
      <w:shd w:val="clear" w:color="auto" w:fill="E1DFDD"/>
    </w:rPr>
  </w:style>
  <w:style w:type="character" w:customStyle="1" w:styleId="paragraphChar">
    <w:name w:val="paragraph Char"/>
    <w:basedOn w:val="DefaultParagraphFont"/>
    <w:link w:val="paragraph"/>
    <w:rsid w:val="0093682A"/>
    <w:rPr>
      <w:rFonts w:ascii="Times New Roman" w:eastAsia="Times New Roman" w:hAnsi="Times New Roman" w:cs="Times New Roman"/>
      <w:lang w:val="en-GB"/>
    </w:rPr>
  </w:style>
  <w:style w:type="character" w:customStyle="1" w:styleId="TitleChar0">
    <w:name w:val="! Title Char"/>
    <w:basedOn w:val="paragraphChar"/>
    <w:link w:val="Title"/>
    <w:rsid w:val="00E035BE"/>
    <w:rPr>
      <w:rFonts w:ascii="Palatino Linotype" w:eastAsia="Times New Roman" w:hAnsi="Palatino Linotype" w:cs="Arial"/>
      <w:color w:val="467E90"/>
      <w:sz w:val="52"/>
      <w:szCs w:val="52"/>
      <w:lang w:val="en-GB"/>
    </w:rPr>
  </w:style>
  <w:style w:type="paragraph" w:customStyle="1" w:styleId="Heading">
    <w:name w:val="! Heading"/>
    <w:basedOn w:val="paragraph"/>
    <w:link w:val="HeadingChar"/>
    <w:rsid w:val="00E035BE"/>
    <w:pPr>
      <w:spacing w:before="240" w:beforeAutospacing="0" w:after="240" w:afterAutospacing="0"/>
      <w:textAlignment w:val="baseline"/>
    </w:pPr>
    <w:rPr>
      <w:rFonts w:ascii="Palatino Linotype" w:hAnsi="Palatino Linotype" w:cs="Arial"/>
      <w:color w:val="467E90"/>
      <w:sz w:val="32"/>
      <w:szCs w:val="32"/>
    </w:rPr>
  </w:style>
  <w:style w:type="paragraph" w:customStyle="1" w:styleId="BodyText">
    <w:name w:val="! Body Text"/>
    <w:basedOn w:val="Body"/>
    <w:link w:val="BodyTextChar"/>
    <w:qFormat/>
    <w:rsid w:val="00B73750"/>
    <w:pPr>
      <w:spacing w:before="120" w:after="120"/>
      <w:ind w:left="170"/>
      <w:textAlignment w:val="baseline"/>
    </w:pPr>
    <w:rPr>
      <w:rFonts w:ascii="Palatino Linotype" w:hAnsi="Palatino Linotype" w:cs="Arial"/>
      <w:color w:val="404040"/>
      <w:szCs w:val="22"/>
      <w:lang w:val="en-GB" w:eastAsia="en-GB"/>
    </w:rPr>
  </w:style>
  <w:style w:type="character" w:customStyle="1" w:styleId="HeadingChar">
    <w:name w:val="! Heading Char"/>
    <w:basedOn w:val="paragraphChar"/>
    <w:link w:val="Heading"/>
    <w:rsid w:val="00E035BE"/>
    <w:rPr>
      <w:rFonts w:ascii="Palatino Linotype" w:eastAsia="Times New Roman" w:hAnsi="Palatino Linotype" w:cs="Arial"/>
      <w:color w:val="467E90"/>
      <w:sz w:val="32"/>
      <w:szCs w:val="32"/>
      <w:lang w:val="en-GB"/>
    </w:rPr>
  </w:style>
  <w:style w:type="paragraph" w:customStyle="1" w:styleId="LOCKEDCONTENTDONOTUSE">
    <w:name w:val="LOCKED_CONTENT_DO_NOT_USE"/>
    <w:basedOn w:val="Normal"/>
    <w:link w:val="LOCKEDCONTENTDONOTUSEChar"/>
    <w:locked/>
    <w:rsid w:val="007B7544"/>
    <w:pPr>
      <w:jc w:val="center"/>
    </w:pPr>
    <w:rPr>
      <w:rFonts w:ascii="Palatino Linotype" w:hAnsi="Palatino Linotype"/>
      <w:i/>
      <w:noProof/>
      <w:color w:val="808080" w:themeColor="background1" w:themeShade="80"/>
      <w:sz w:val="13"/>
      <w:szCs w:val="13"/>
      <w:shd w:val="clear" w:color="auto" w:fill="FFFFFF"/>
    </w:rPr>
  </w:style>
  <w:style w:type="character" w:customStyle="1" w:styleId="BodyTextChar">
    <w:name w:val="! Body Text Char"/>
    <w:basedOn w:val="paragraphChar"/>
    <w:link w:val="BodyText"/>
    <w:rsid w:val="00B73750"/>
    <w:rPr>
      <w:rFonts w:ascii="Palatino Linotype" w:eastAsia="Arial Unicode MS" w:hAnsi="Palatino Linotype" w:cs="Arial"/>
      <w:color w:val="404040"/>
      <w:szCs w:val="22"/>
      <w:u w:color="000000"/>
      <w:bdr w:val="nil"/>
      <w:lang w:val="en-GB" w:eastAsia="en-GB"/>
    </w:rPr>
  </w:style>
  <w:style w:type="character" w:customStyle="1" w:styleId="LOCKEDCONTENTDONOTUSEChar">
    <w:name w:val="LOCKED_CONTENT_DO_NOT_USE Char"/>
    <w:basedOn w:val="DefaultParagraphFont"/>
    <w:link w:val="LOCKEDCONTENTDONOTUSE"/>
    <w:rsid w:val="007B7544"/>
    <w:rPr>
      <w:rFonts w:ascii="Palatino Linotype" w:eastAsia="Times New Roman" w:hAnsi="Palatino Linotype" w:cs="Times New Roman"/>
      <w:i/>
      <w:noProof/>
      <w:color w:val="808080" w:themeColor="background1" w:themeShade="80"/>
      <w:sz w:val="13"/>
      <w:szCs w:val="13"/>
      <w:lang w:val="en-GB"/>
    </w:rPr>
  </w:style>
  <w:style w:type="paragraph" w:styleId="TOCHeading">
    <w:name w:val="TOC Heading"/>
    <w:basedOn w:val="Heading1"/>
    <w:next w:val="Normal"/>
    <w:uiPriority w:val="39"/>
    <w:unhideWhenUsed/>
    <w:qFormat/>
    <w:rsid w:val="009460A2"/>
    <w:pPr>
      <w:spacing w:line="259" w:lineRule="auto"/>
      <w:outlineLvl w:val="9"/>
    </w:pPr>
  </w:style>
  <w:style w:type="paragraph" w:styleId="TOC2">
    <w:name w:val="toc 2"/>
    <w:basedOn w:val="BodyText"/>
    <w:next w:val="BodyText"/>
    <w:autoRedefine/>
    <w:uiPriority w:val="39"/>
    <w:unhideWhenUsed/>
    <w:rsid w:val="009460A2"/>
    <w:pPr>
      <w:spacing w:after="100"/>
      <w:ind w:left="220"/>
    </w:pPr>
  </w:style>
  <w:style w:type="paragraph" w:customStyle="1" w:styleId="Title1">
    <w:name w:val="!Title"/>
    <w:basedOn w:val="DocumentTitle"/>
    <w:next w:val="Title0"/>
    <w:link w:val="TitleChar1"/>
    <w:autoRedefine/>
    <w:rsid w:val="009A2572"/>
  </w:style>
  <w:style w:type="paragraph" w:customStyle="1" w:styleId="Bold">
    <w:name w:val="!Bold"/>
    <w:basedOn w:val="Normal"/>
    <w:link w:val="BoldChar"/>
    <w:rsid w:val="009A2572"/>
    <w:pPr>
      <w:jc w:val="center"/>
    </w:pPr>
    <w:rPr>
      <w:rFonts w:ascii="Palatino Linotype" w:hAnsi="Palatino Linotype"/>
      <w:b/>
      <w:color w:val="467E90"/>
    </w:rPr>
  </w:style>
  <w:style w:type="character" w:customStyle="1" w:styleId="TitleChar1">
    <w:name w:val="!Title Char"/>
    <w:basedOn w:val="DocumentTitleChar"/>
    <w:link w:val="Title1"/>
    <w:rsid w:val="009A2572"/>
    <w:rPr>
      <w:rFonts w:ascii="Palatino Linotype" w:eastAsiaTheme="majorEastAsia" w:hAnsi="Palatino Linotype" w:cstheme="majorBidi"/>
      <w:b/>
      <w:noProof/>
      <w:spacing w:val="-10"/>
      <w:kern w:val="28"/>
      <w:sz w:val="56"/>
      <w:szCs w:val="56"/>
      <w:lang w:val="en-GB"/>
    </w:rPr>
  </w:style>
  <w:style w:type="paragraph" w:customStyle="1" w:styleId="Headering">
    <w:name w:val="Headering"/>
    <w:basedOn w:val="Title1"/>
    <w:rsid w:val="009A2572"/>
  </w:style>
  <w:style w:type="character" w:customStyle="1" w:styleId="BoldChar">
    <w:name w:val="!Bold Char"/>
    <w:basedOn w:val="Heading2Char"/>
    <w:link w:val="Bold"/>
    <w:rsid w:val="009A2572"/>
    <w:rPr>
      <w:rFonts w:ascii="Palatino Linotype" w:eastAsia="Times New Roman" w:hAnsi="Palatino Linotype" w:cs="Times New Roman"/>
      <w:b/>
      <w:color w:val="467E90"/>
      <w:sz w:val="22"/>
      <w:szCs w:val="20"/>
      <w:lang w:val="en-GB"/>
    </w:rPr>
  </w:style>
  <w:style w:type="character" w:customStyle="1" w:styleId="Heading3Char">
    <w:name w:val="Heading 3 Char"/>
    <w:basedOn w:val="DefaultParagraphFont"/>
    <w:link w:val="Heading3"/>
    <w:uiPriority w:val="9"/>
    <w:rsid w:val="00B71230"/>
    <w:rPr>
      <w:rFonts w:ascii="Palatino Linotype" w:eastAsia="Times New Roman" w:hAnsi="Palatino Linotype" w:cs="Arial"/>
      <w:color w:val="305764"/>
      <w:sz w:val="32"/>
      <w:szCs w:val="32"/>
      <w:lang w:val="en-GB"/>
    </w:rPr>
  </w:style>
  <w:style w:type="character" w:customStyle="1" w:styleId="Heading4Char">
    <w:name w:val="Heading 4 Char"/>
    <w:basedOn w:val="DefaultParagraphFont"/>
    <w:link w:val="Heading4"/>
    <w:uiPriority w:val="9"/>
    <w:rsid w:val="005011C7"/>
    <w:rPr>
      <w:rFonts w:asciiTheme="majorHAnsi" w:eastAsiaTheme="majorEastAsia" w:hAnsiTheme="majorHAnsi" w:cstheme="majorBidi"/>
      <w:i/>
      <w:iCs/>
      <w:color w:val="417586" w:themeColor="accent1" w:themeShade="BF"/>
      <w:sz w:val="22"/>
      <w:szCs w:val="20"/>
      <w:lang w:val="en-GB"/>
    </w:rPr>
  </w:style>
  <w:style w:type="paragraph" w:styleId="TOC1">
    <w:name w:val="toc 1"/>
    <w:basedOn w:val="BodyText"/>
    <w:next w:val="BodyText"/>
    <w:autoRedefine/>
    <w:uiPriority w:val="39"/>
    <w:unhideWhenUsed/>
    <w:rsid w:val="00C17EF4"/>
    <w:pPr>
      <w:spacing w:after="100"/>
    </w:pPr>
  </w:style>
  <w:style w:type="paragraph" w:styleId="TOC3">
    <w:name w:val="toc 3"/>
    <w:basedOn w:val="BodyText"/>
    <w:next w:val="BodyText"/>
    <w:autoRedefine/>
    <w:uiPriority w:val="39"/>
    <w:unhideWhenUsed/>
    <w:rsid w:val="00310C2C"/>
    <w:pPr>
      <w:spacing w:after="100"/>
      <w:ind w:left="440"/>
    </w:pPr>
  </w:style>
  <w:style w:type="character" w:styleId="FollowedHyperlink">
    <w:name w:val="FollowedHyperlink"/>
    <w:basedOn w:val="DefaultParagraphFont"/>
    <w:uiPriority w:val="99"/>
    <w:semiHidden/>
    <w:unhideWhenUsed/>
    <w:rsid w:val="00ED35AB"/>
    <w:rPr>
      <w:color w:val="9F6715" w:themeColor="followedHyperlink"/>
      <w:u w:val="single"/>
    </w:rPr>
  </w:style>
  <w:style w:type="paragraph" w:styleId="TOC4">
    <w:name w:val="toc 4"/>
    <w:basedOn w:val="BodyText"/>
    <w:next w:val="BodyText"/>
    <w:autoRedefine/>
    <w:uiPriority w:val="39"/>
    <w:semiHidden/>
    <w:unhideWhenUsed/>
    <w:rsid w:val="00F75B31"/>
    <w:pPr>
      <w:spacing w:after="100"/>
      <w:ind w:left="720"/>
    </w:pPr>
  </w:style>
  <w:style w:type="paragraph" w:styleId="TOC5">
    <w:name w:val="toc 5"/>
    <w:basedOn w:val="BodyText"/>
    <w:next w:val="BodyText"/>
    <w:autoRedefine/>
    <w:uiPriority w:val="39"/>
    <w:semiHidden/>
    <w:unhideWhenUsed/>
    <w:rsid w:val="00F75B31"/>
    <w:pPr>
      <w:spacing w:after="100"/>
      <w:ind w:left="960"/>
    </w:pPr>
  </w:style>
  <w:style w:type="paragraph" w:styleId="TOC6">
    <w:name w:val="toc 6"/>
    <w:basedOn w:val="BodyText"/>
    <w:next w:val="BodyText"/>
    <w:autoRedefine/>
    <w:uiPriority w:val="39"/>
    <w:semiHidden/>
    <w:unhideWhenUsed/>
    <w:rsid w:val="00F75B31"/>
    <w:pPr>
      <w:spacing w:after="100"/>
      <w:ind w:left="1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445613">
      <w:bodyDiv w:val="1"/>
      <w:marLeft w:val="0"/>
      <w:marRight w:val="0"/>
      <w:marTop w:val="0"/>
      <w:marBottom w:val="0"/>
      <w:divBdr>
        <w:top w:val="none" w:sz="0" w:space="0" w:color="auto"/>
        <w:left w:val="none" w:sz="0" w:space="0" w:color="auto"/>
        <w:bottom w:val="none" w:sz="0" w:space="0" w:color="auto"/>
        <w:right w:val="none" w:sz="0" w:space="0" w:color="auto"/>
      </w:divBdr>
      <w:divsChild>
        <w:div w:id="1279796440">
          <w:marLeft w:val="0"/>
          <w:marRight w:val="0"/>
          <w:marTop w:val="0"/>
          <w:marBottom w:val="0"/>
          <w:divBdr>
            <w:top w:val="none" w:sz="0" w:space="0" w:color="auto"/>
            <w:left w:val="none" w:sz="0" w:space="0" w:color="auto"/>
            <w:bottom w:val="none" w:sz="0" w:space="0" w:color="auto"/>
            <w:right w:val="none" w:sz="0" w:space="0" w:color="auto"/>
          </w:divBdr>
        </w:div>
      </w:divsChild>
    </w:div>
    <w:div w:id="290983144">
      <w:bodyDiv w:val="1"/>
      <w:marLeft w:val="0"/>
      <w:marRight w:val="0"/>
      <w:marTop w:val="0"/>
      <w:marBottom w:val="0"/>
      <w:divBdr>
        <w:top w:val="none" w:sz="0" w:space="0" w:color="auto"/>
        <w:left w:val="none" w:sz="0" w:space="0" w:color="auto"/>
        <w:bottom w:val="none" w:sz="0" w:space="0" w:color="auto"/>
        <w:right w:val="none" w:sz="0" w:space="0" w:color="auto"/>
      </w:divBdr>
      <w:divsChild>
        <w:div w:id="1793357955">
          <w:marLeft w:val="0"/>
          <w:marRight w:val="0"/>
          <w:marTop w:val="0"/>
          <w:marBottom w:val="0"/>
          <w:divBdr>
            <w:top w:val="none" w:sz="0" w:space="0" w:color="auto"/>
            <w:left w:val="none" w:sz="0" w:space="0" w:color="auto"/>
            <w:bottom w:val="none" w:sz="0" w:space="0" w:color="auto"/>
            <w:right w:val="none" w:sz="0" w:space="0" w:color="auto"/>
          </w:divBdr>
          <w:divsChild>
            <w:div w:id="1484201218">
              <w:marLeft w:val="0"/>
              <w:marRight w:val="0"/>
              <w:marTop w:val="0"/>
              <w:marBottom w:val="0"/>
              <w:divBdr>
                <w:top w:val="none" w:sz="0" w:space="0" w:color="auto"/>
                <w:left w:val="none" w:sz="0" w:space="0" w:color="auto"/>
                <w:bottom w:val="none" w:sz="0" w:space="0" w:color="auto"/>
                <w:right w:val="none" w:sz="0" w:space="0" w:color="auto"/>
              </w:divBdr>
            </w:div>
          </w:divsChild>
        </w:div>
        <w:div w:id="1573000436">
          <w:marLeft w:val="0"/>
          <w:marRight w:val="0"/>
          <w:marTop w:val="0"/>
          <w:marBottom w:val="0"/>
          <w:divBdr>
            <w:top w:val="none" w:sz="0" w:space="0" w:color="auto"/>
            <w:left w:val="none" w:sz="0" w:space="0" w:color="auto"/>
            <w:bottom w:val="none" w:sz="0" w:space="0" w:color="auto"/>
            <w:right w:val="none" w:sz="0" w:space="0" w:color="auto"/>
          </w:divBdr>
          <w:divsChild>
            <w:div w:id="1741563756">
              <w:marLeft w:val="0"/>
              <w:marRight w:val="0"/>
              <w:marTop w:val="0"/>
              <w:marBottom w:val="0"/>
              <w:divBdr>
                <w:top w:val="none" w:sz="0" w:space="0" w:color="auto"/>
                <w:left w:val="none" w:sz="0" w:space="0" w:color="auto"/>
                <w:bottom w:val="none" w:sz="0" w:space="0" w:color="auto"/>
                <w:right w:val="none" w:sz="0" w:space="0" w:color="auto"/>
              </w:divBdr>
            </w:div>
          </w:divsChild>
        </w:div>
        <w:div w:id="1221482005">
          <w:marLeft w:val="0"/>
          <w:marRight w:val="0"/>
          <w:marTop w:val="0"/>
          <w:marBottom w:val="0"/>
          <w:divBdr>
            <w:top w:val="none" w:sz="0" w:space="0" w:color="auto"/>
            <w:left w:val="none" w:sz="0" w:space="0" w:color="auto"/>
            <w:bottom w:val="none" w:sz="0" w:space="0" w:color="auto"/>
            <w:right w:val="none" w:sz="0" w:space="0" w:color="auto"/>
          </w:divBdr>
          <w:divsChild>
            <w:div w:id="1577013165">
              <w:marLeft w:val="0"/>
              <w:marRight w:val="0"/>
              <w:marTop w:val="0"/>
              <w:marBottom w:val="0"/>
              <w:divBdr>
                <w:top w:val="none" w:sz="0" w:space="0" w:color="auto"/>
                <w:left w:val="none" w:sz="0" w:space="0" w:color="auto"/>
                <w:bottom w:val="none" w:sz="0" w:space="0" w:color="auto"/>
                <w:right w:val="none" w:sz="0" w:space="0" w:color="auto"/>
              </w:divBdr>
            </w:div>
          </w:divsChild>
        </w:div>
        <w:div w:id="1418475285">
          <w:marLeft w:val="0"/>
          <w:marRight w:val="0"/>
          <w:marTop w:val="0"/>
          <w:marBottom w:val="0"/>
          <w:divBdr>
            <w:top w:val="none" w:sz="0" w:space="0" w:color="auto"/>
            <w:left w:val="none" w:sz="0" w:space="0" w:color="auto"/>
            <w:bottom w:val="none" w:sz="0" w:space="0" w:color="auto"/>
            <w:right w:val="none" w:sz="0" w:space="0" w:color="auto"/>
          </w:divBdr>
          <w:divsChild>
            <w:div w:id="2026322493">
              <w:marLeft w:val="0"/>
              <w:marRight w:val="0"/>
              <w:marTop w:val="0"/>
              <w:marBottom w:val="0"/>
              <w:divBdr>
                <w:top w:val="none" w:sz="0" w:space="0" w:color="auto"/>
                <w:left w:val="none" w:sz="0" w:space="0" w:color="auto"/>
                <w:bottom w:val="none" w:sz="0" w:space="0" w:color="auto"/>
                <w:right w:val="none" w:sz="0" w:space="0" w:color="auto"/>
              </w:divBdr>
            </w:div>
          </w:divsChild>
        </w:div>
        <w:div w:id="765465345">
          <w:marLeft w:val="0"/>
          <w:marRight w:val="0"/>
          <w:marTop w:val="0"/>
          <w:marBottom w:val="0"/>
          <w:divBdr>
            <w:top w:val="none" w:sz="0" w:space="0" w:color="auto"/>
            <w:left w:val="none" w:sz="0" w:space="0" w:color="auto"/>
            <w:bottom w:val="none" w:sz="0" w:space="0" w:color="auto"/>
            <w:right w:val="none" w:sz="0" w:space="0" w:color="auto"/>
          </w:divBdr>
          <w:divsChild>
            <w:div w:id="872772257">
              <w:marLeft w:val="0"/>
              <w:marRight w:val="0"/>
              <w:marTop w:val="0"/>
              <w:marBottom w:val="0"/>
              <w:divBdr>
                <w:top w:val="none" w:sz="0" w:space="0" w:color="auto"/>
                <w:left w:val="none" w:sz="0" w:space="0" w:color="auto"/>
                <w:bottom w:val="none" w:sz="0" w:space="0" w:color="auto"/>
                <w:right w:val="none" w:sz="0" w:space="0" w:color="auto"/>
              </w:divBdr>
            </w:div>
          </w:divsChild>
        </w:div>
        <w:div w:id="2002078759">
          <w:marLeft w:val="0"/>
          <w:marRight w:val="0"/>
          <w:marTop w:val="0"/>
          <w:marBottom w:val="0"/>
          <w:divBdr>
            <w:top w:val="none" w:sz="0" w:space="0" w:color="auto"/>
            <w:left w:val="none" w:sz="0" w:space="0" w:color="auto"/>
            <w:bottom w:val="none" w:sz="0" w:space="0" w:color="auto"/>
            <w:right w:val="none" w:sz="0" w:space="0" w:color="auto"/>
          </w:divBdr>
          <w:divsChild>
            <w:div w:id="771902192">
              <w:marLeft w:val="0"/>
              <w:marRight w:val="0"/>
              <w:marTop w:val="0"/>
              <w:marBottom w:val="0"/>
              <w:divBdr>
                <w:top w:val="none" w:sz="0" w:space="0" w:color="auto"/>
                <w:left w:val="none" w:sz="0" w:space="0" w:color="auto"/>
                <w:bottom w:val="none" w:sz="0" w:space="0" w:color="auto"/>
                <w:right w:val="none" w:sz="0" w:space="0" w:color="auto"/>
              </w:divBdr>
            </w:div>
          </w:divsChild>
        </w:div>
        <w:div w:id="332606657">
          <w:marLeft w:val="0"/>
          <w:marRight w:val="0"/>
          <w:marTop w:val="0"/>
          <w:marBottom w:val="0"/>
          <w:divBdr>
            <w:top w:val="none" w:sz="0" w:space="0" w:color="auto"/>
            <w:left w:val="none" w:sz="0" w:space="0" w:color="auto"/>
            <w:bottom w:val="none" w:sz="0" w:space="0" w:color="auto"/>
            <w:right w:val="none" w:sz="0" w:space="0" w:color="auto"/>
          </w:divBdr>
          <w:divsChild>
            <w:div w:id="207110005">
              <w:marLeft w:val="0"/>
              <w:marRight w:val="0"/>
              <w:marTop w:val="0"/>
              <w:marBottom w:val="0"/>
              <w:divBdr>
                <w:top w:val="none" w:sz="0" w:space="0" w:color="auto"/>
                <w:left w:val="none" w:sz="0" w:space="0" w:color="auto"/>
                <w:bottom w:val="none" w:sz="0" w:space="0" w:color="auto"/>
                <w:right w:val="none" w:sz="0" w:space="0" w:color="auto"/>
              </w:divBdr>
            </w:div>
          </w:divsChild>
        </w:div>
        <w:div w:id="1546602688">
          <w:marLeft w:val="0"/>
          <w:marRight w:val="0"/>
          <w:marTop w:val="0"/>
          <w:marBottom w:val="0"/>
          <w:divBdr>
            <w:top w:val="none" w:sz="0" w:space="0" w:color="auto"/>
            <w:left w:val="none" w:sz="0" w:space="0" w:color="auto"/>
            <w:bottom w:val="none" w:sz="0" w:space="0" w:color="auto"/>
            <w:right w:val="none" w:sz="0" w:space="0" w:color="auto"/>
          </w:divBdr>
          <w:divsChild>
            <w:div w:id="126823119">
              <w:marLeft w:val="0"/>
              <w:marRight w:val="0"/>
              <w:marTop w:val="0"/>
              <w:marBottom w:val="0"/>
              <w:divBdr>
                <w:top w:val="none" w:sz="0" w:space="0" w:color="auto"/>
                <w:left w:val="none" w:sz="0" w:space="0" w:color="auto"/>
                <w:bottom w:val="none" w:sz="0" w:space="0" w:color="auto"/>
                <w:right w:val="none" w:sz="0" w:space="0" w:color="auto"/>
              </w:divBdr>
            </w:div>
          </w:divsChild>
        </w:div>
        <w:div w:id="1736471021">
          <w:marLeft w:val="0"/>
          <w:marRight w:val="0"/>
          <w:marTop w:val="0"/>
          <w:marBottom w:val="0"/>
          <w:divBdr>
            <w:top w:val="none" w:sz="0" w:space="0" w:color="auto"/>
            <w:left w:val="none" w:sz="0" w:space="0" w:color="auto"/>
            <w:bottom w:val="none" w:sz="0" w:space="0" w:color="auto"/>
            <w:right w:val="none" w:sz="0" w:space="0" w:color="auto"/>
          </w:divBdr>
          <w:divsChild>
            <w:div w:id="389546380">
              <w:marLeft w:val="0"/>
              <w:marRight w:val="0"/>
              <w:marTop w:val="0"/>
              <w:marBottom w:val="0"/>
              <w:divBdr>
                <w:top w:val="none" w:sz="0" w:space="0" w:color="auto"/>
                <w:left w:val="none" w:sz="0" w:space="0" w:color="auto"/>
                <w:bottom w:val="none" w:sz="0" w:space="0" w:color="auto"/>
                <w:right w:val="none" w:sz="0" w:space="0" w:color="auto"/>
              </w:divBdr>
            </w:div>
          </w:divsChild>
        </w:div>
        <w:div w:id="1364093646">
          <w:marLeft w:val="0"/>
          <w:marRight w:val="0"/>
          <w:marTop w:val="0"/>
          <w:marBottom w:val="0"/>
          <w:divBdr>
            <w:top w:val="none" w:sz="0" w:space="0" w:color="auto"/>
            <w:left w:val="none" w:sz="0" w:space="0" w:color="auto"/>
            <w:bottom w:val="none" w:sz="0" w:space="0" w:color="auto"/>
            <w:right w:val="none" w:sz="0" w:space="0" w:color="auto"/>
          </w:divBdr>
          <w:divsChild>
            <w:div w:id="1212888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4558926">
      <w:bodyDiv w:val="1"/>
      <w:marLeft w:val="0"/>
      <w:marRight w:val="0"/>
      <w:marTop w:val="0"/>
      <w:marBottom w:val="0"/>
      <w:divBdr>
        <w:top w:val="none" w:sz="0" w:space="0" w:color="auto"/>
        <w:left w:val="none" w:sz="0" w:space="0" w:color="auto"/>
        <w:bottom w:val="none" w:sz="0" w:space="0" w:color="auto"/>
        <w:right w:val="none" w:sz="0" w:space="0" w:color="auto"/>
      </w:divBdr>
    </w:div>
    <w:div w:id="624895860">
      <w:bodyDiv w:val="1"/>
      <w:marLeft w:val="0"/>
      <w:marRight w:val="0"/>
      <w:marTop w:val="0"/>
      <w:marBottom w:val="0"/>
      <w:divBdr>
        <w:top w:val="none" w:sz="0" w:space="0" w:color="auto"/>
        <w:left w:val="none" w:sz="0" w:space="0" w:color="auto"/>
        <w:bottom w:val="none" w:sz="0" w:space="0" w:color="auto"/>
        <w:right w:val="none" w:sz="0" w:space="0" w:color="auto"/>
      </w:divBdr>
      <w:divsChild>
        <w:div w:id="1997957188">
          <w:marLeft w:val="0"/>
          <w:marRight w:val="0"/>
          <w:marTop w:val="0"/>
          <w:marBottom w:val="0"/>
          <w:divBdr>
            <w:top w:val="none" w:sz="0" w:space="0" w:color="auto"/>
            <w:left w:val="none" w:sz="0" w:space="0" w:color="auto"/>
            <w:bottom w:val="none" w:sz="0" w:space="0" w:color="auto"/>
            <w:right w:val="none" w:sz="0" w:space="0" w:color="auto"/>
          </w:divBdr>
        </w:div>
      </w:divsChild>
    </w:div>
    <w:div w:id="1096635046">
      <w:bodyDiv w:val="1"/>
      <w:marLeft w:val="0"/>
      <w:marRight w:val="0"/>
      <w:marTop w:val="0"/>
      <w:marBottom w:val="0"/>
      <w:divBdr>
        <w:top w:val="none" w:sz="0" w:space="0" w:color="auto"/>
        <w:left w:val="none" w:sz="0" w:space="0" w:color="auto"/>
        <w:bottom w:val="none" w:sz="0" w:space="0" w:color="auto"/>
        <w:right w:val="none" w:sz="0" w:space="0" w:color="auto"/>
      </w:divBdr>
      <w:divsChild>
        <w:div w:id="460463965">
          <w:marLeft w:val="0"/>
          <w:marRight w:val="0"/>
          <w:marTop w:val="0"/>
          <w:marBottom w:val="0"/>
          <w:divBdr>
            <w:top w:val="none" w:sz="0" w:space="0" w:color="auto"/>
            <w:left w:val="none" w:sz="0" w:space="0" w:color="auto"/>
            <w:bottom w:val="none" w:sz="0" w:space="0" w:color="auto"/>
            <w:right w:val="none" w:sz="0" w:space="0" w:color="auto"/>
          </w:divBdr>
        </w:div>
        <w:div w:id="954139298">
          <w:marLeft w:val="0"/>
          <w:marRight w:val="0"/>
          <w:marTop w:val="0"/>
          <w:marBottom w:val="0"/>
          <w:divBdr>
            <w:top w:val="none" w:sz="0" w:space="0" w:color="auto"/>
            <w:left w:val="none" w:sz="0" w:space="0" w:color="auto"/>
            <w:bottom w:val="none" w:sz="0" w:space="0" w:color="auto"/>
            <w:right w:val="none" w:sz="0" w:space="0" w:color="auto"/>
          </w:divBdr>
        </w:div>
        <w:div w:id="357124893">
          <w:marLeft w:val="0"/>
          <w:marRight w:val="0"/>
          <w:marTop w:val="0"/>
          <w:marBottom w:val="0"/>
          <w:divBdr>
            <w:top w:val="none" w:sz="0" w:space="0" w:color="auto"/>
            <w:left w:val="none" w:sz="0" w:space="0" w:color="auto"/>
            <w:bottom w:val="none" w:sz="0" w:space="0" w:color="auto"/>
            <w:right w:val="none" w:sz="0" w:space="0" w:color="auto"/>
          </w:divBdr>
          <w:divsChild>
            <w:div w:id="1438480339">
              <w:marLeft w:val="-75"/>
              <w:marRight w:val="0"/>
              <w:marTop w:val="30"/>
              <w:marBottom w:val="30"/>
              <w:divBdr>
                <w:top w:val="none" w:sz="0" w:space="0" w:color="auto"/>
                <w:left w:val="none" w:sz="0" w:space="0" w:color="auto"/>
                <w:bottom w:val="none" w:sz="0" w:space="0" w:color="auto"/>
                <w:right w:val="none" w:sz="0" w:space="0" w:color="auto"/>
              </w:divBdr>
              <w:divsChild>
                <w:div w:id="1616062646">
                  <w:marLeft w:val="0"/>
                  <w:marRight w:val="0"/>
                  <w:marTop w:val="0"/>
                  <w:marBottom w:val="0"/>
                  <w:divBdr>
                    <w:top w:val="none" w:sz="0" w:space="0" w:color="auto"/>
                    <w:left w:val="none" w:sz="0" w:space="0" w:color="auto"/>
                    <w:bottom w:val="none" w:sz="0" w:space="0" w:color="auto"/>
                    <w:right w:val="none" w:sz="0" w:space="0" w:color="auto"/>
                  </w:divBdr>
                  <w:divsChild>
                    <w:div w:id="71973464">
                      <w:marLeft w:val="0"/>
                      <w:marRight w:val="0"/>
                      <w:marTop w:val="0"/>
                      <w:marBottom w:val="0"/>
                      <w:divBdr>
                        <w:top w:val="none" w:sz="0" w:space="0" w:color="auto"/>
                        <w:left w:val="none" w:sz="0" w:space="0" w:color="auto"/>
                        <w:bottom w:val="none" w:sz="0" w:space="0" w:color="auto"/>
                        <w:right w:val="none" w:sz="0" w:space="0" w:color="auto"/>
                      </w:divBdr>
                    </w:div>
                  </w:divsChild>
                </w:div>
                <w:div w:id="655501862">
                  <w:marLeft w:val="0"/>
                  <w:marRight w:val="0"/>
                  <w:marTop w:val="0"/>
                  <w:marBottom w:val="0"/>
                  <w:divBdr>
                    <w:top w:val="none" w:sz="0" w:space="0" w:color="auto"/>
                    <w:left w:val="none" w:sz="0" w:space="0" w:color="auto"/>
                    <w:bottom w:val="none" w:sz="0" w:space="0" w:color="auto"/>
                    <w:right w:val="none" w:sz="0" w:space="0" w:color="auto"/>
                  </w:divBdr>
                  <w:divsChild>
                    <w:div w:id="1390568319">
                      <w:marLeft w:val="0"/>
                      <w:marRight w:val="0"/>
                      <w:marTop w:val="0"/>
                      <w:marBottom w:val="0"/>
                      <w:divBdr>
                        <w:top w:val="none" w:sz="0" w:space="0" w:color="auto"/>
                        <w:left w:val="none" w:sz="0" w:space="0" w:color="auto"/>
                        <w:bottom w:val="none" w:sz="0" w:space="0" w:color="auto"/>
                        <w:right w:val="none" w:sz="0" w:space="0" w:color="auto"/>
                      </w:divBdr>
                    </w:div>
                  </w:divsChild>
                </w:div>
                <w:div w:id="1484546536">
                  <w:marLeft w:val="0"/>
                  <w:marRight w:val="0"/>
                  <w:marTop w:val="0"/>
                  <w:marBottom w:val="0"/>
                  <w:divBdr>
                    <w:top w:val="none" w:sz="0" w:space="0" w:color="auto"/>
                    <w:left w:val="none" w:sz="0" w:space="0" w:color="auto"/>
                    <w:bottom w:val="none" w:sz="0" w:space="0" w:color="auto"/>
                    <w:right w:val="none" w:sz="0" w:space="0" w:color="auto"/>
                  </w:divBdr>
                  <w:divsChild>
                    <w:div w:id="362249674">
                      <w:marLeft w:val="0"/>
                      <w:marRight w:val="0"/>
                      <w:marTop w:val="0"/>
                      <w:marBottom w:val="0"/>
                      <w:divBdr>
                        <w:top w:val="none" w:sz="0" w:space="0" w:color="auto"/>
                        <w:left w:val="none" w:sz="0" w:space="0" w:color="auto"/>
                        <w:bottom w:val="none" w:sz="0" w:space="0" w:color="auto"/>
                        <w:right w:val="none" w:sz="0" w:space="0" w:color="auto"/>
                      </w:divBdr>
                    </w:div>
                  </w:divsChild>
                </w:div>
                <w:div w:id="350685267">
                  <w:marLeft w:val="0"/>
                  <w:marRight w:val="0"/>
                  <w:marTop w:val="0"/>
                  <w:marBottom w:val="0"/>
                  <w:divBdr>
                    <w:top w:val="none" w:sz="0" w:space="0" w:color="auto"/>
                    <w:left w:val="none" w:sz="0" w:space="0" w:color="auto"/>
                    <w:bottom w:val="none" w:sz="0" w:space="0" w:color="auto"/>
                    <w:right w:val="none" w:sz="0" w:space="0" w:color="auto"/>
                  </w:divBdr>
                  <w:divsChild>
                    <w:div w:id="718356605">
                      <w:marLeft w:val="0"/>
                      <w:marRight w:val="0"/>
                      <w:marTop w:val="0"/>
                      <w:marBottom w:val="0"/>
                      <w:divBdr>
                        <w:top w:val="none" w:sz="0" w:space="0" w:color="auto"/>
                        <w:left w:val="none" w:sz="0" w:space="0" w:color="auto"/>
                        <w:bottom w:val="none" w:sz="0" w:space="0" w:color="auto"/>
                        <w:right w:val="none" w:sz="0" w:space="0" w:color="auto"/>
                      </w:divBdr>
                    </w:div>
                  </w:divsChild>
                </w:div>
                <w:div w:id="1380129755">
                  <w:marLeft w:val="0"/>
                  <w:marRight w:val="0"/>
                  <w:marTop w:val="0"/>
                  <w:marBottom w:val="0"/>
                  <w:divBdr>
                    <w:top w:val="none" w:sz="0" w:space="0" w:color="auto"/>
                    <w:left w:val="none" w:sz="0" w:space="0" w:color="auto"/>
                    <w:bottom w:val="none" w:sz="0" w:space="0" w:color="auto"/>
                    <w:right w:val="none" w:sz="0" w:space="0" w:color="auto"/>
                  </w:divBdr>
                  <w:divsChild>
                    <w:div w:id="1706910168">
                      <w:marLeft w:val="0"/>
                      <w:marRight w:val="0"/>
                      <w:marTop w:val="0"/>
                      <w:marBottom w:val="0"/>
                      <w:divBdr>
                        <w:top w:val="none" w:sz="0" w:space="0" w:color="auto"/>
                        <w:left w:val="none" w:sz="0" w:space="0" w:color="auto"/>
                        <w:bottom w:val="none" w:sz="0" w:space="0" w:color="auto"/>
                        <w:right w:val="none" w:sz="0" w:space="0" w:color="auto"/>
                      </w:divBdr>
                    </w:div>
                  </w:divsChild>
                </w:div>
                <w:div w:id="1643540365">
                  <w:marLeft w:val="0"/>
                  <w:marRight w:val="0"/>
                  <w:marTop w:val="0"/>
                  <w:marBottom w:val="0"/>
                  <w:divBdr>
                    <w:top w:val="none" w:sz="0" w:space="0" w:color="auto"/>
                    <w:left w:val="none" w:sz="0" w:space="0" w:color="auto"/>
                    <w:bottom w:val="none" w:sz="0" w:space="0" w:color="auto"/>
                    <w:right w:val="none" w:sz="0" w:space="0" w:color="auto"/>
                  </w:divBdr>
                  <w:divsChild>
                    <w:div w:id="979847439">
                      <w:marLeft w:val="0"/>
                      <w:marRight w:val="0"/>
                      <w:marTop w:val="0"/>
                      <w:marBottom w:val="0"/>
                      <w:divBdr>
                        <w:top w:val="none" w:sz="0" w:space="0" w:color="auto"/>
                        <w:left w:val="none" w:sz="0" w:space="0" w:color="auto"/>
                        <w:bottom w:val="none" w:sz="0" w:space="0" w:color="auto"/>
                        <w:right w:val="none" w:sz="0" w:space="0" w:color="auto"/>
                      </w:divBdr>
                    </w:div>
                  </w:divsChild>
                </w:div>
                <w:div w:id="2040430477">
                  <w:marLeft w:val="0"/>
                  <w:marRight w:val="0"/>
                  <w:marTop w:val="0"/>
                  <w:marBottom w:val="0"/>
                  <w:divBdr>
                    <w:top w:val="none" w:sz="0" w:space="0" w:color="auto"/>
                    <w:left w:val="none" w:sz="0" w:space="0" w:color="auto"/>
                    <w:bottom w:val="none" w:sz="0" w:space="0" w:color="auto"/>
                    <w:right w:val="none" w:sz="0" w:space="0" w:color="auto"/>
                  </w:divBdr>
                  <w:divsChild>
                    <w:div w:id="575014272">
                      <w:marLeft w:val="0"/>
                      <w:marRight w:val="0"/>
                      <w:marTop w:val="0"/>
                      <w:marBottom w:val="0"/>
                      <w:divBdr>
                        <w:top w:val="none" w:sz="0" w:space="0" w:color="auto"/>
                        <w:left w:val="none" w:sz="0" w:space="0" w:color="auto"/>
                        <w:bottom w:val="none" w:sz="0" w:space="0" w:color="auto"/>
                        <w:right w:val="none" w:sz="0" w:space="0" w:color="auto"/>
                      </w:divBdr>
                    </w:div>
                  </w:divsChild>
                </w:div>
                <w:div w:id="1742094142">
                  <w:marLeft w:val="0"/>
                  <w:marRight w:val="0"/>
                  <w:marTop w:val="0"/>
                  <w:marBottom w:val="0"/>
                  <w:divBdr>
                    <w:top w:val="none" w:sz="0" w:space="0" w:color="auto"/>
                    <w:left w:val="none" w:sz="0" w:space="0" w:color="auto"/>
                    <w:bottom w:val="none" w:sz="0" w:space="0" w:color="auto"/>
                    <w:right w:val="none" w:sz="0" w:space="0" w:color="auto"/>
                  </w:divBdr>
                  <w:divsChild>
                    <w:div w:id="2004044468">
                      <w:marLeft w:val="0"/>
                      <w:marRight w:val="0"/>
                      <w:marTop w:val="0"/>
                      <w:marBottom w:val="0"/>
                      <w:divBdr>
                        <w:top w:val="none" w:sz="0" w:space="0" w:color="auto"/>
                        <w:left w:val="none" w:sz="0" w:space="0" w:color="auto"/>
                        <w:bottom w:val="none" w:sz="0" w:space="0" w:color="auto"/>
                        <w:right w:val="none" w:sz="0" w:space="0" w:color="auto"/>
                      </w:divBdr>
                    </w:div>
                  </w:divsChild>
                </w:div>
                <w:div w:id="1055931643">
                  <w:marLeft w:val="0"/>
                  <w:marRight w:val="0"/>
                  <w:marTop w:val="0"/>
                  <w:marBottom w:val="0"/>
                  <w:divBdr>
                    <w:top w:val="none" w:sz="0" w:space="0" w:color="auto"/>
                    <w:left w:val="none" w:sz="0" w:space="0" w:color="auto"/>
                    <w:bottom w:val="none" w:sz="0" w:space="0" w:color="auto"/>
                    <w:right w:val="none" w:sz="0" w:space="0" w:color="auto"/>
                  </w:divBdr>
                  <w:divsChild>
                    <w:div w:id="1271934097">
                      <w:marLeft w:val="0"/>
                      <w:marRight w:val="0"/>
                      <w:marTop w:val="0"/>
                      <w:marBottom w:val="0"/>
                      <w:divBdr>
                        <w:top w:val="none" w:sz="0" w:space="0" w:color="auto"/>
                        <w:left w:val="none" w:sz="0" w:space="0" w:color="auto"/>
                        <w:bottom w:val="none" w:sz="0" w:space="0" w:color="auto"/>
                        <w:right w:val="none" w:sz="0" w:space="0" w:color="auto"/>
                      </w:divBdr>
                    </w:div>
                  </w:divsChild>
                </w:div>
                <w:div w:id="1630626167">
                  <w:marLeft w:val="0"/>
                  <w:marRight w:val="0"/>
                  <w:marTop w:val="0"/>
                  <w:marBottom w:val="0"/>
                  <w:divBdr>
                    <w:top w:val="none" w:sz="0" w:space="0" w:color="auto"/>
                    <w:left w:val="none" w:sz="0" w:space="0" w:color="auto"/>
                    <w:bottom w:val="none" w:sz="0" w:space="0" w:color="auto"/>
                    <w:right w:val="none" w:sz="0" w:space="0" w:color="auto"/>
                  </w:divBdr>
                  <w:divsChild>
                    <w:div w:id="230192202">
                      <w:marLeft w:val="0"/>
                      <w:marRight w:val="0"/>
                      <w:marTop w:val="0"/>
                      <w:marBottom w:val="0"/>
                      <w:divBdr>
                        <w:top w:val="none" w:sz="0" w:space="0" w:color="auto"/>
                        <w:left w:val="none" w:sz="0" w:space="0" w:color="auto"/>
                        <w:bottom w:val="none" w:sz="0" w:space="0" w:color="auto"/>
                        <w:right w:val="none" w:sz="0" w:space="0" w:color="auto"/>
                      </w:divBdr>
                    </w:div>
                  </w:divsChild>
                </w:div>
                <w:div w:id="97603000">
                  <w:marLeft w:val="0"/>
                  <w:marRight w:val="0"/>
                  <w:marTop w:val="0"/>
                  <w:marBottom w:val="0"/>
                  <w:divBdr>
                    <w:top w:val="none" w:sz="0" w:space="0" w:color="auto"/>
                    <w:left w:val="none" w:sz="0" w:space="0" w:color="auto"/>
                    <w:bottom w:val="none" w:sz="0" w:space="0" w:color="auto"/>
                    <w:right w:val="none" w:sz="0" w:space="0" w:color="auto"/>
                  </w:divBdr>
                  <w:divsChild>
                    <w:div w:id="639068077">
                      <w:marLeft w:val="0"/>
                      <w:marRight w:val="0"/>
                      <w:marTop w:val="0"/>
                      <w:marBottom w:val="0"/>
                      <w:divBdr>
                        <w:top w:val="none" w:sz="0" w:space="0" w:color="auto"/>
                        <w:left w:val="none" w:sz="0" w:space="0" w:color="auto"/>
                        <w:bottom w:val="none" w:sz="0" w:space="0" w:color="auto"/>
                        <w:right w:val="none" w:sz="0" w:space="0" w:color="auto"/>
                      </w:divBdr>
                    </w:div>
                  </w:divsChild>
                </w:div>
                <w:div w:id="1757171603">
                  <w:marLeft w:val="0"/>
                  <w:marRight w:val="0"/>
                  <w:marTop w:val="0"/>
                  <w:marBottom w:val="0"/>
                  <w:divBdr>
                    <w:top w:val="none" w:sz="0" w:space="0" w:color="auto"/>
                    <w:left w:val="none" w:sz="0" w:space="0" w:color="auto"/>
                    <w:bottom w:val="none" w:sz="0" w:space="0" w:color="auto"/>
                    <w:right w:val="none" w:sz="0" w:space="0" w:color="auto"/>
                  </w:divBdr>
                  <w:divsChild>
                    <w:div w:id="996375063">
                      <w:marLeft w:val="0"/>
                      <w:marRight w:val="0"/>
                      <w:marTop w:val="0"/>
                      <w:marBottom w:val="0"/>
                      <w:divBdr>
                        <w:top w:val="none" w:sz="0" w:space="0" w:color="auto"/>
                        <w:left w:val="none" w:sz="0" w:space="0" w:color="auto"/>
                        <w:bottom w:val="none" w:sz="0" w:space="0" w:color="auto"/>
                        <w:right w:val="none" w:sz="0" w:space="0" w:color="auto"/>
                      </w:divBdr>
                    </w:div>
                  </w:divsChild>
                </w:div>
                <w:div w:id="230426409">
                  <w:marLeft w:val="0"/>
                  <w:marRight w:val="0"/>
                  <w:marTop w:val="0"/>
                  <w:marBottom w:val="0"/>
                  <w:divBdr>
                    <w:top w:val="none" w:sz="0" w:space="0" w:color="auto"/>
                    <w:left w:val="none" w:sz="0" w:space="0" w:color="auto"/>
                    <w:bottom w:val="none" w:sz="0" w:space="0" w:color="auto"/>
                    <w:right w:val="none" w:sz="0" w:space="0" w:color="auto"/>
                  </w:divBdr>
                  <w:divsChild>
                    <w:div w:id="1544293631">
                      <w:marLeft w:val="0"/>
                      <w:marRight w:val="0"/>
                      <w:marTop w:val="0"/>
                      <w:marBottom w:val="0"/>
                      <w:divBdr>
                        <w:top w:val="none" w:sz="0" w:space="0" w:color="auto"/>
                        <w:left w:val="none" w:sz="0" w:space="0" w:color="auto"/>
                        <w:bottom w:val="none" w:sz="0" w:space="0" w:color="auto"/>
                        <w:right w:val="none" w:sz="0" w:space="0" w:color="auto"/>
                      </w:divBdr>
                    </w:div>
                  </w:divsChild>
                </w:div>
                <w:div w:id="1505168864">
                  <w:marLeft w:val="0"/>
                  <w:marRight w:val="0"/>
                  <w:marTop w:val="0"/>
                  <w:marBottom w:val="0"/>
                  <w:divBdr>
                    <w:top w:val="none" w:sz="0" w:space="0" w:color="auto"/>
                    <w:left w:val="none" w:sz="0" w:space="0" w:color="auto"/>
                    <w:bottom w:val="none" w:sz="0" w:space="0" w:color="auto"/>
                    <w:right w:val="none" w:sz="0" w:space="0" w:color="auto"/>
                  </w:divBdr>
                  <w:divsChild>
                    <w:div w:id="821702094">
                      <w:marLeft w:val="0"/>
                      <w:marRight w:val="0"/>
                      <w:marTop w:val="0"/>
                      <w:marBottom w:val="0"/>
                      <w:divBdr>
                        <w:top w:val="none" w:sz="0" w:space="0" w:color="auto"/>
                        <w:left w:val="none" w:sz="0" w:space="0" w:color="auto"/>
                        <w:bottom w:val="none" w:sz="0" w:space="0" w:color="auto"/>
                        <w:right w:val="none" w:sz="0" w:space="0" w:color="auto"/>
                      </w:divBdr>
                    </w:div>
                  </w:divsChild>
                </w:div>
                <w:div w:id="1956330430">
                  <w:marLeft w:val="0"/>
                  <w:marRight w:val="0"/>
                  <w:marTop w:val="0"/>
                  <w:marBottom w:val="0"/>
                  <w:divBdr>
                    <w:top w:val="none" w:sz="0" w:space="0" w:color="auto"/>
                    <w:left w:val="none" w:sz="0" w:space="0" w:color="auto"/>
                    <w:bottom w:val="none" w:sz="0" w:space="0" w:color="auto"/>
                    <w:right w:val="none" w:sz="0" w:space="0" w:color="auto"/>
                  </w:divBdr>
                  <w:divsChild>
                    <w:div w:id="1204829845">
                      <w:marLeft w:val="0"/>
                      <w:marRight w:val="0"/>
                      <w:marTop w:val="0"/>
                      <w:marBottom w:val="0"/>
                      <w:divBdr>
                        <w:top w:val="none" w:sz="0" w:space="0" w:color="auto"/>
                        <w:left w:val="none" w:sz="0" w:space="0" w:color="auto"/>
                        <w:bottom w:val="none" w:sz="0" w:space="0" w:color="auto"/>
                        <w:right w:val="none" w:sz="0" w:space="0" w:color="auto"/>
                      </w:divBdr>
                    </w:div>
                  </w:divsChild>
                </w:div>
                <w:div w:id="1539927082">
                  <w:marLeft w:val="0"/>
                  <w:marRight w:val="0"/>
                  <w:marTop w:val="0"/>
                  <w:marBottom w:val="0"/>
                  <w:divBdr>
                    <w:top w:val="none" w:sz="0" w:space="0" w:color="auto"/>
                    <w:left w:val="none" w:sz="0" w:space="0" w:color="auto"/>
                    <w:bottom w:val="none" w:sz="0" w:space="0" w:color="auto"/>
                    <w:right w:val="none" w:sz="0" w:space="0" w:color="auto"/>
                  </w:divBdr>
                  <w:divsChild>
                    <w:div w:id="2020497006">
                      <w:marLeft w:val="0"/>
                      <w:marRight w:val="0"/>
                      <w:marTop w:val="0"/>
                      <w:marBottom w:val="0"/>
                      <w:divBdr>
                        <w:top w:val="none" w:sz="0" w:space="0" w:color="auto"/>
                        <w:left w:val="none" w:sz="0" w:space="0" w:color="auto"/>
                        <w:bottom w:val="none" w:sz="0" w:space="0" w:color="auto"/>
                        <w:right w:val="none" w:sz="0" w:space="0" w:color="auto"/>
                      </w:divBdr>
                    </w:div>
                  </w:divsChild>
                </w:div>
                <w:div w:id="1094933461">
                  <w:marLeft w:val="0"/>
                  <w:marRight w:val="0"/>
                  <w:marTop w:val="0"/>
                  <w:marBottom w:val="0"/>
                  <w:divBdr>
                    <w:top w:val="none" w:sz="0" w:space="0" w:color="auto"/>
                    <w:left w:val="none" w:sz="0" w:space="0" w:color="auto"/>
                    <w:bottom w:val="none" w:sz="0" w:space="0" w:color="auto"/>
                    <w:right w:val="none" w:sz="0" w:space="0" w:color="auto"/>
                  </w:divBdr>
                  <w:divsChild>
                    <w:div w:id="999044418">
                      <w:marLeft w:val="0"/>
                      <w:marRight w:val="0"/>
                      <w:marTop w:val="0"/>
                      <w:marBottom w:val="0"/>
                      <w:divBdr>
                        <w:top w:val="none" w:sz="0" w:space="0" w:color="auto"/>
                        <w:left w:val="none" w:sz="0" w:space="0" w:color="auto"/>
                        <w:bottom w:val="none" w:sz="0" w:space="0" w:color="auto"/>
                        <w:right w:val="none" w:sz="0" w:space="0" w:color="auto"/>
                      </w:divBdr>
                    </w:div>
                  </w:divsChild>
                </w:div>
                <w:div w:id="976304380">
                  <w:marLeft w:val="0"/>
                  <w:marRight w:val="0"/>
                  <w:marTop w:val="0"/>
                  <w:marBottom w:val="0"/>
                  <w:divBdr>
                    <w:top w:val="none" w:sz="0" w:space="0" w:color="auto"/>
                    <w:left w:val="none" w:sz="0" w:space="0" w:color="auto"/>
                    <w:bottom w:val="none" w:sz="0" w:space="0" w:color="auto"/>
                    <w:right w:val="none" w:sz="0" w:space="0" w:color="auto"/>
                  </w:divBdr>
                  <w:divsChild>
                    <w:div w:id="635378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494239">
          <w:marLeft w:val="0"/>
          <w:marRight w:val="0"/>
          <w:marTop w:val="0"/>
          <w:marBottom w:val="0"/>
          <w:divBdr>
            <w:top w:val="none" w:sz="0" w:space="0" w:color="auto"/>
            <w:left w:val="none" w:sz="0" w:space="0" w:color="auto"/>
            <w:bottom w:val="none" w:sz="0" w:space="0" w:color="auto"/>
            <w:right w:val="none" w:sz="0" w:space="0" w:color="auto"/>
          </w:divBdr>
        </w:div>
        <w:div w:id="228078669">
          <w:marLeft w:val="0"/>
          <w:marRight w:val="0"/>
          <w:marTop w:val="0"/>
          <w:marBottom w:val="0"/>
          <w:divBdr>
            <w:top w:val="none" w:sz="0" w:space="0" w:color="auto"/>
            <w:left w:val="none" w:sz="0" w:space="0" w:color="auto"/>
            <w:bottom w:val="none" w:sz="0" w:space="0" w:color="auto"/>
            <w:right w:val="none" w:sz="0" w:space="0" w:color="auto"/>
          </w:divBdr>
        </w:div>
        <w:div w:id="7340861">
          <w:marLeft w:val="0"/>
          <w:marRight w:val="0"/>
          <w:marTop w:val="0"/>
          <w:marBottom w:val="0"/>
          <w:divBdr>
            <w:top w:val="none" w:sz="0" w:space="0" w:color="auto"/>
            <w:left w:val="none" w:sz="0" w:space="0" w:color="auto"/>
            <w:bottom w:val="none" w:sz="0" w:space="0" w:color="auto"/>
            <w:right w:val="none" w:sz="0" w:space="0" w:color="auto"/>
          </w:divBdr>
        </w:div>
        <w:div w:id="1077022132">
          <w:marLeft w:val="0"/>
          <w:marRight w:val="0"/>
          <w:marTop w:val="0"/>
          <w:marBottom w:val="0"/>
          <w:divBdr>
            <w:top w:val="none" w:sz="0" w:space="0" w:color="auto"/>
            <w:left w:val="none" w:sz="0" w:space="0" w:color="auto"/>
            <w:bottom w:val="none" w:sz="0" w:space="0" w:color="auto"/>
            <w:right w:val="none" w:sz="0" w:space="0" w:color="auto"/>
          </w:divBdr>
          <w:divsChild>
            <w:div w:id="1268654414">
              <w:marLeft w:val="-75"/>
              <w:marRight w:val="0"/>
              <w:marTop w:val="30"/>
              <w:marBottom w:val="30"/>
              <w:divBdr>
                <w:top w:val="none" w:sz="0" w:space="0" w:color="auto"/>
                <w:left w:val="none" w:sz="0" w:space="0" w:color="auto"/>
                <w:bottom w:val="none" w:sz="0" w:space="0" w:color="auto"/>
                <w:right w:val="none" w:sz="0" w:space="0" w:color="auto"/>
              </w:divBdr>
              <w:divsChild>
                <w:div w:id="331418325">
                  <w:marLeft w:val="0"/>
                  <w:marRight w:val="0"/>
                  <w:marTop w:val="0"/>
                  <w:marBottom w:val="0"/>
                  <w:divBdr>
                    <w:top w:val="none" w:sz="0" w:space="0" w:color="auto"/>
                    <w:left w:val="none" w:sz="0" w:space="0" w:color="auto"/>
                    <w:bottom w:val="none" w:sz="0" w:space="0" w:color="auto"/>
                    <w:right w:val="none" w:sz="0" w:space="0" w:color="auto"/>
                  </w:divBdr>
                  <w:divsChild>
                    <w:div w:id="1162157549">
                      <w:marLeft w:val="0"/>
                      <w:marRight w:val="0"/>
                      <w:marTop w:val="0"/>
                      <w:marBottom w:val="0"/>
                      <w:divBdr>
                        <w:top w:val="none" w:sz="0" w:space="0" w:color="auto"/>
                        <w:left w:val="none" w:sz="0" w:space="0" w:color="auto"/>
                        <w:bottom w:val="none" w:sz="0" w:space="0" w:color="auto"/>
                        <w:right w:val="none" w:sz="0" w:space="0" w:color="auto"/>
                      </w:divBdr>
                    </w:div>
                  </w:divsChild>
                </w:div>
                <w:div w:id="2107114381">
                  <w:marLeft w:val="0"/>
                  <w:marRight w:val="0"/>
                  <w:marTop w:val="0"/>
                  <w:marBottom w:val="0"/>
                  <w:divBdr>
                    <w:top w:val="none" w:sz="0" w:space="0" w:color="auto"/>
                    <w:left w:val="none" w:sz="0" w:space="0" w:color="auto"/>
                    <w:bottom w:val="none" w:sz="0" w:space="0" w:color="auto"/>
                    <w:right w:val="none" w:sz="0" w:space="0" w:color="auto"/>
                  </w:divBdr>
                  <w:divsChild>
                    <w:div w:id="513957601">
                      <w:marLeft w:val="0"/>
                      <w:marRight w:val="0"/>
                      <w:marTop w:val="0"/>
                      <w:marBottom w:val="0"/>
                      <w:divBdr>
                        <w:top w:val="none" w:sz="0" w:space="0" w:color="auto"/>
                        <w:left w:val="none" w:sz="0" w:space="0" w:color="auto"/>
                        <w:bottom w:val="none" w:sz="0" w:space="0" w:color="auto"/>
                        <w:right w:val="none" w:sz="0" w:space="0" w:color="auto"/>
                      </w:divBdr>
                    </w:div>
                  </w:divsChild>
                </w:div>
                <w:div w:id="94255862">
                  <w:marLeft w:val="0"/>
                  <w:marRight w:val="0"/>
                  <w:marTop w:val="0"/>
                  <w:marBottom w:val="0"/>
                  <w:divBdr>
                    <w:top w:val="none" w:sz="0" w:space="0" w:color="auto"/>
                    <w:left w:val="none" w:sz="0" w:space="0" w:color="auto"/>
                    <w:bottom w:val="none" w:sz="0" w:space="0" w:color="auto"/>
                    <w:right w:val="none" w:sz="0" w:space="0" w:color="auto"/>
                  </w:divBdr>
                  <w:divsChild>
                    <w:div w:id="1143815779">
                      <w:marLeft w:val="0"/>
                      <w:marRight w:val="0"/>
                      <w:marTop w:val="0"/>
                      <w:marBottom w:val="0"/>
                      <w:divBdr>
                        <w:top w:val="none" w:sz="0" w:space="0" w:color="auto"/>
                        <w:left w:val="none" w:sz="0" w:space="0" w:color="auto"/>
                        <w:bottom w:val="none" w:sz="0" w:space="0" w:color="auto"/>
                        <w:right w:val="none" w:sz="0" w:space="0" w:color="auto"/>
                      </w:divBdr>
                    </w:div>
                  </w:divsChild>
                </w:div>
                <w:div w:id="386030278">
                  <w:marLeft w:val="0"/>
                  <w:marRight w:val="0"/>
                  <w:marTop w:val="0"/>
                  <w:marBottom w:val="0"/>
                  <w:divBdr>
                    <w:top w:val="none" w:sz="0" w:space="0" w:color="auto"/>
                    <w:left w:val="none" w:sz="0" w:space="0" w:color="auto"/>
                    <w:bottom w:val="none" w:sz="0" w:space="0" w:color="auto"/>
                    <w:right w:val="none" w:sz="0" w:space="0" w:color="auto"/>
                  </w:divBdr>
                  <w:divsChild>
                    <w:div w:id="229270032">
                      <w:marLeft w:val="0"/>
                      <w:marRight w:val="0"/>
                      <w:marTop w:val="0"/>
                      <w:marBottom w:val="0"/>
                      <w:divBdr>
                        <w:top w:val="none" w:sz="0" w:space="0" w:color="auto"/>
                        <w:left w:val="none" w:sz="0" w:space="0" w:color="auto"/>
                        <w:bottom w:val="none" w:sz="0" w:space="0" w:color="auto"/>
                        <w:right w:val="none" w:sz="0" w:space="0" w:color="auto"/>
                      </w:divBdr>
                    </w:div>
                  </w:divsChild>
                </w:div>
                <w:div w:id="36781218">
                  <w:marLeft w:val="0"/>
                  <w:marRight w:val="0"/>
                  <w:marTop w:val="0"/>
                  <w:marBottom w:val="0"/>
                  <w:divBdr>
                    <w:top w:val="none" w:sz="0" w:space="0" w:color="auto"/>
                    <w:left w:val="none" w:sz="0" w:space="0" w:color="auto"/>
                    <w:bottom w:val="none" w:sz="0" w:space="0" w:color="auto"/>
                    <w:right w:val="none" w:sz="0" w:space="0" w:color="auto"/>
                  </w:divBdr>
                  <w:divsChild>
                    <w:div w:id="101456297">
                      <w:marLeft w:val="0"/>
                      <w:marRight w:val="0"/>
                      <w:marTop w:val="0"/>
                      <w:marBottom w:val="0"/>
                      <w:divBdr>
                        <w:top w:val="none" w:sz="0" w:space="0" w:color="auto"/>
                        <w:left w:val="none" w:sz="0" w:space="0" w:color="auto"/>
                        <w:bottom w:val="none" w:sz="0" w:space="0" w:color="auto"/>
                        <w:right w:val="none" w:sz="0" w:space="0" w:color="auto"/>
                      </w:divBdr>
                    </w:div>
                  </w:divsChild>
                </w:div>
                <w:div w:id="1814252198">
                  <w:marLeft w:val="0"/>
                  <w:marRight w:val="0"/>
                  <w:marTop w:val="0"/>
                  <w:marBottom w:val="0"/>
                  <w:divBdr>
                    <w:top w:val="none" w:sz="0" w:space="0" w:color="auto"/>
                    <w:left w:val="none" w:sz="0" w:space="0" w:color="auto"/>
                    <w:bottom w:val="none" w:sz="0" w:space="0" w:color="auto"/>
                    <w:right w:val="none" w:sz="0" w:space="0" w:color="auto"/>
                  </w:divBdr>
                  <w:divsChild>
                    <w:div w:id="575358223">
                      <w:marLeft w:val="0"/>
                      <w:marRight w:val="0"/>
                      <w:marTop w:val="0"/>
                      <w:marBottom w:val="0"/>
                      <w:divBdr>
                        <w:top w:val="none" w:sz="0" w:space="0" w:color="auto"/>
                        <w:left w:val="none" w:sz="0" w:space="0" w:color="auto"/>
                        <w:bottom w:val="none" w:sz="0" w:space="0" w:color="auto"/>
                        <w:right w:val="none" w:sz="0" w:space="0" w:color="auto"/>
                      </w:divBdr>
                    </w:div>
                  </w:divsChild>
                </w:div>
                <w:div w:id="1986738864">
                  <w:marLeft w:val="0"/>
                  <w:marRight w:val="0"/>
                  <w:marTop w:val="0"/>
                  <w:marBottom w:val="0"/>
                  <w:divBdr>
                    <w:top w:val="none" w:sz="0" w:space="0" w:color="auto"/>
                    <w:left w:val="none" w:sz="0" w:space="0" w:color="auto"/>
                    <w:bottom w:val="none" w:sz="0" w:space="0" w:color="auto"/>
                    <w:right w:val="none" w:sz="0" w:space="0" w:color="auto"/>
                  </w:divBdr>
                  <w:divsChild>
                    <w:div w:id="1740859869">
                      <w:marLeft w:val="0"/>
                      <w:marRight w:val="0"/>
                      <w:marTop w:val="0"/>
                      <w:marBottom w:val="0"/>
                      <w:divBdr>
                        <w:top w:val="none" w:sz="0" w:space="0" w:color="auto"/>
                        <w:left w:val="none" w:sz="0" w:space="0" w:color="auto"/>
                        <w:bottom w:val="none" w:sz="0" w:space="0" w:color="auto"/>
                        <w:right w:val="none" w:sz="0" w:space="0" w:color="auto"/>
                      </w:divBdr>
                    </w:div>
                  </w:divsChild>
                </w:div>
                <w:div w:id="835538346">
                  <w:marLeft w:val="0"/>
                  <w:marRight w:val="0"/>
                  <w:marTop w:val="0"/>
                  <w:marBottom w:val="0"/>
                  <w:divBdr>
                    <w:top w:val="none" w:sz="0" w:space="0" w:color="auto"/>
                    <w:left w:val="none" w:sz="0" w:space="0" w:color="auto"/>
                    <w:bottom w:val="none" w:sz="0" w:space="0" w:color="auto"/>
                    <w:right w:val="none" w:sz="0" w:space="0" w:color="auto"/>
                  </w:divBdr>
                  <w:divsChild>
                    <w:div w:id="248661448">
                      <w:marLeft w:val="0"/>
                      <w:marRight w:val="0"/>
                      <w:marTop w:val="0"/>
                      <w:marBottom w:val="0"/>
                      <w:divBdr>
                        <w:top w:val="none" w:sz="0" w:space="0" w:color="auto"/>
                        <w:left w:val="none" w:sz="0" w:space="0" w:color="auto"/>
                        <w:bottom w:val="none" w:sz="0" w:space="0" w:color="auto"/>
                        <w:right w:val="none" w:sz="0" w:space="0" w:color="auto"/>
                      </w:divBdr>
                    </w:div>
                  </w:divsChild>
                </w:div>
                <w:div w:id="829753480">
                  <w:marLeft w:val="0"/>
                  <w:marRight w:val="0"/>
                  <w:marTop w:val="0"/>
                  <w:marBottom w:val="0"/>
                  <w:divBdr>
                    <w:top w:val="none" w:sz="0" w:space="0" w:color="auto"/>
                    <w:left w:val="none" w:sz="0" w:space="0" w:color="auto"/>
                    <w:bottom w:val="none" w:sz="0" w:space="0" w:color="auto"/>
                    <w:right w:val="none" w:sz="0" w:space="0" w:color="auto"/>
                  </w:divBdr>
                  <w:divsChild>
                    <w:div w:id="421949509">
                      <w:marLeft w:val="0"/>
                      <w:marRight w:val="0"/>
                      <w:marTop w:val="0"/>
                      <w:marBottom w:val="0"/>
                      <w:divBdr>
                        <w:top w:val="none" w:sz="0" w:space="0" w:color="auto"/>
                        <w:left w:val="none" w:sz="0" w:space="0" w:color="auto"/>
                        <w:bottom w:val="none" w:sz="0" w:space="0" w:color="auto"/>
                        <w:right w:val="none" w:sz="0" w:space="0" w:color="auto"/>
                      </w:divBdr>
                    </w:div>
                  </w:divsChild>
                </w:div>
                <w:div w:id="114255464">
                  <w:marLeft w:val="0"/>
                  <w:marRight w:val="0"/>
                  <w:marTop w:val="0"/>
                  <w:marBottom w:val="0"/>
                  <w:divBdr>
                    <w:top w:val="none" w:sz="0" w:space="0" w:color="auto"/>
                    <w:left w:val="none" w:sz="0" w:space="0" w:color="auto"/>
                    <w:bottom w:val="none" w:sz="0" w:space="0" w:color="auto"/>
                    <w:right w:val="none" w:sz="0" w:space="0" w:color="auto"/>
                  </w:divBdr>
                  <w:divsChild>
                    <w:div w:id="1235431471">
                      <w:marLeft w:val="0"/>
                      <w:marRight w:val="0"/>
                      <w:marTop w:val="0"/>
                      <w:marBottom w:val="0"/>
                      <w:divBdr>
                        <w:top w:val="none" w:sz="0" w:space="0" w:color="auto"/>
                        <w:left w:val="none" w:sz="0" w:space="0" w:color="auto"/>
                        <w:bottom w:val="none" w:sz="0" w:space="0" w:color="auto"/>
                        <w:right w:val="none" w:sz="0" w:space="0" w:color="auto"/>
                      </w:divBdr>
                    </w:div>
                  </w:divsChild>
                </w:div>
                <w:div w:id="981235277">
                  <w:marLeft w:val="0"/>
                  <w:marRight w:val="0"/>
                  <w:marTop w:val="0"/>
                  <w:marBottom w:val="0"/>
                  <w:divBdr>
                    <w:top w:val="none" w:sz="0" w:space="0" w:color="auto"/>
                    <w:left w:val="none" w:sz="0" w:space="0" w:color="auto"/>
                    <w:bottom w:val="none" w:sz="0" w:space="0" w:color="auto"/>
                    <w:right w:val="none" w:sz="0" w:space="0" w:color="auto"/>
                  </w:divBdr>
                  <w:divsChild>
                    <w:div w:id="1555196897">
                      <w:marLeft w:val="0"/>
                      <w:marRight w:val="0"/>
                      <w:marTop w:val="0"/>
                      <w:marBottom w:val="0"/>
                      <w:divBdr>
                        <w:top w:val="none" w:sz="0" w:space="0" w:color="auto"/>
                        <w:left w:val="none" w:sz="0" w:space="0" w:color="auto"/>
                        <w:bottom w:val="none" w:sz="0" w:space="0" w:color="auto"/>
                        <w:right w:val="none" w:sz="0" w:space="0" w:color="auto"/>
                      </w:divBdr>
                    </w:div>
                  </w:divsChild>
                </w:div>
                <w:div w:id="928271559">
                  <w:marLeft w:val="0"/>
                  <w:marRight w:val="0"/>
                  <w:marTop w:val="0"/>
                  <w:marBottom w:val="0"/>
                  <w:divBdr>
                    <w:top w:val="none" w:sz="0" w:space="0" w:color="auto"/>
                    <w:left w:val="none" w:sz="0" w:space="0" w:color="auto"/>
                    <w:bottom w:val="none" w:sz="0" w:space="0" w:color="auto"/>
                    <w:right w:val="none" w:sz="0" w:space="0" w:color="auto"/>
                  </w:divBdr>
                  <w:divsChild>
                    <w:div w:id="259340093">
                      <w:marLeft w:val="0"/>
                      <w:marRight w:val="0"/>
                      <w:marTop w:val="0"/>
                      <w:marBottom w:val="0"/>
                      <w:divBdr>
                        <w:top w:val="none" w:sz="0" w:space="0" w:color="auto"/>
                        <w:left w:val="none" w:sz="0" w:space="0" w:color="auto"/>
                        <w:bottom w:val="none" w:sz="0" w:space="0" w:color="auto"/>
                        <w:right w:val="none" w:sz="0" w:space="0" w:color="auto"/>
                      </w:divBdr>
                    </w:div>
                  </w:divsChild>
                </w:div>
                <w:div w:id="1386103522">
                  <w:marLeft w:val="0"/>
                  <w:marRight w:val="0"/>
                  <w:marTop w:val="0"/>
                  <w:marBottom w:val="0"/>
                  <w:divBdr>
                    <w:top w:val="none" w:sz="0" w:space="0" w:color="auto"/>
                    <w:left w:val="none" w:sz="0" w:space="0" w:color="auto"/>
                    <w:bottom w:val="none" w:sz="0" w:space="0" w:color="auto"/>
                    <w:right w:val="none" w:sz="0" w:space="0" w:color="auto"/>
                  </w:divBdr>
                  <w:divsChild>
                    <w:div w:id="203904535">
                      <w:marLeft w:val="0"/>
                      <w:marRight w:val="0"/>
                      <w:marTop w:val="0"/>
                      <w:marBottom w:val="0"/>
                      <w:divBdr>
                        <w:top w:val="none" w:sz="0" w:space="0" w:color="auto"/>
                        <w:left w:val="none" w:sz="0" w:space="0" w:color="auto"/>
                        <w:bottom w:val="none" w:sz="0" w:space="0" w:color="auto"/>
                        <w:right w:val="none" w:sz="0" w:space="0" w:color="auto"/>
                      </w:divBdr>
                    </w:div>
                  </w:divsChild>
                </w:div>
                <w:div w:id="75636733">
                  <w:marLeft w:val="0"/>
                  <w:marRight w:val="0"/>
                  <w:marTop w:val="0"/>
                  <w:marBottom w:val="0"/>
                  <w:divBdr>
                    <w:top w:val="none" w:sz="0" w:space="0" w:color="auto"/>
                    <w:left w:val="none" w:sz="0" w:space="0" w:color="auto"/>
                    <w:bottom w:val="none" w:sz="0" w:space="0" w:color="auto"/>
                    <w:right w:val="none" w:sz="0" w:space="0" w:color="auto"/>
                  </w:divBdr>
                  <w:divsChild>
                    <w:div w:id="1849170576">
                      <w:marLeft w:val="0"/>
                      <w:marRight w:val="0"/>
                      <w:marTop w:val="0"/>
                      <w:marBottom w:val="0"/>
                      <w:divBdr>
                        <w:top w:val="none" w:sz="0" w:space="0" w:color="auto"/>
                        <w:left w:val="none" w:sz="0" w:space="0" w:color="auto"/>
                        <w:bottom w:val="none" w:sz="0" w:space="0" w:color="auto"/>
                        <w:right w:val="none" w:sz="0" w:space="0" w:color="auto"/>
                      </w:divBdr>
                    </w:div>
                  </w:divsChild>
                </w:div>
                <w:div w:id="1759789402">
                  <w:marLeft w:val="0"/>
                  <w:marRight w:val="0"/>
                  <w:marTop w:val="0"/>
                  <w:marBottom w:val="0"/>
                  <w:divBdr>
                    <w:top w:val="none" w:sz="0" w:space="0" w:color="auto"/>
                    <w:left w:val="none" w:sz="0" w:space="0" w:color="auto"/>
                    <w:bottom w:val="none" w:sz="0" w:space="0" w:color="auto"/>
                    <w:right w:val="none" w:sz="0" w:space="0" w:color="auto"/>
                  </w:divBdr>
                  <w:divsChild>
                    <w:div w:id="926381801">
                      <w:marLeft w:val="0"/>
                      <w:marRight w:val="0"/>
                      <w:marTop w:val="0"/>
                      <w:marBottom w:val="0"/>
                      <w:divBdr>
                        <w:top w:val="none" w:sz="0" w:space="0" w:color="auto"/>
                        <w:left w:val="none" w:sz="0" w:space="0" w:color="auto"/>
                        <w:bottom w:val="none" w:sz="0" w:space="0" w:color="auto"/>
                        <w:right w:val="none" w:sz="0" w:space="0" w:color="auto"/>
                      </w:divBdr>
                    </w:div>
                  </w:divsChild>
                </w:div>
                <w:div w:id="1663436741">
                  <w:marLeft w:val="0"/>
                  <w:marRight w:val="0"/>
                  <w:marTop w:val="0"/>
                  <w:marBottom w:val="0"/>
                  <w:divBdr>
                    <w:top w:val="none" w:sz="0" w:space="0" w:color="auto"/>
                    <w:left w:val="none" w:sz="0" w:space="0" w:color="auto"/>
                    <w:bottom w:val="none" w:sz="0" w:space="0" w:color="auto"/>
                    <w:right w:val="none" w:sz="0" w:space="0" w:color="auto"/>
                  </w:divBdr>
                  <w:divsChild>
                    <w:div w:id="1028795397">
                      <w:marLeft w:val="0"/>
                      <w:marRight w:val="0"/>
                      <w:marTop w:val="0"/>
                      <w:marBottom w:val="0"/>
                      <w:divBdr>
                        <w:top w:val="none" w:sz="0" w:space="0" w:color="auto"/>
                        <w:left w:val="none" w:sz="0" w:space="0" w:color="auto"/>
                        <w:bottom w:val="none" w:sz="0" w:space="0" w:color="auto"/>
                        <w:right w:val="none" w:sz="0" w:space="0" w:color="auto"/>
                      </w:divBdr>
                    </w:div>
                  </w:divsChild>
                </w:div>
                <w:div w:id="445780549">
                  <w:marLeft w:val="0"/>
                  <w:marRight w:val="0"/>
                  <w:marTop w:val="0"/>
                  <w:marBottom w:val="0"/>
                  <w:divBdr>
                    <w:top w:val="none" w:sz="0" w:space="0" w:color="auto"/>
                    <w:left w:val="none" w:sz="0" w:space="0" w:color="auto"/>
                    <w:bottom w:val="none" w:sz="0" w:space="0" w:color="auto"/>
                    <w:right w:val="none" w:sz="0" w:space="0" w:color="auto"/>
                  </w:divBdr>
                  <w:divsChild>
                    <w:div w:id="347609040">
                      <w:marLeft w:val="0"/>
                      <w:marRight w:val="0"/>
                      <w:marTop w:val="0"/>
                      <w:marBottom w:val="0"/>
                      <w:divBdr>
                        <w:top w:val="none" w:sz="0" w:space="0" w:color="auto"/>
                        <w:left w:val="none" w:sz="0" w:space="0" w:color="auto"/>
                        <w:bottom w:val="none" w:sz="0" w:space="0" w:color="auto"/>
                        <w:right w:val="none" w:sz="0" w:space="0" w:color="auto"/>
                      </w:divBdr>
                    </w:div>
                  </w:divsChild>
                </w:div>
                <w:div w:id="342901075">
                  <w:marLeft w:val="0"/>
                  <w:marRight w:val="0"/>
                  <w:marTop w:val="0"/>
                  <w:marBottom w:val="0"/>
                  <w:divBdr>
                    <w:top w:val="none" w:sz="0" w:space="0" w:color="auto"/>
                    <w:left w:val="none" w:sz="0" w:space="0" w:color="auto"/>
                    <w:bottom w:val="none" w:sz="0" w:space="0" w:color="auto"/>
                    <w:right w:val="none" w:sz="0" w:space="0" w:color="auto"/>
                  </w:divBdr>
                  <w:divsChild>
                    <w:div w:id="1972636800">
                      <w:marLeft w:val="0"/>
                      <w:marRight w:val="0"/>
                      <w:marTop w:val="0"/>
                      <w:marBottom w:val="0"/>
                      <w:divBdr>
                        <w:top w:val="none" w:sz="0" w:space="0" w:color="auto"/>
                        <w:left w:val="none" w:sz="0" w:space="0" w:color="auto"/>
                        <w:bottom w:val="none" w:sz="0" w:space="0" w:color="auto"/>
                        <w:right w:val="none" w:sz="0" w:space="0" w:color="auto"/>
                      </w:divBdr>
                    </w:div>
                  </w:divsChild>
                </w:div>
                <w:div w:id="301152697">
                  <w:marLeft w:val="0"/>
                  <w:marRight w:val="0"/>
                  <w:marTop w:val="0"/>
                  <w:marBottom w:val="0"/>
                  <w:divBdr>
                    <w:top w:val="none" w:sz="0" w:space="0" w:color="auto"/>
                    <w:left w:val="none" w:sz="0" w:space="0" w:color="auto"/>
                    <w:bottom w:val="none" w:sz="0" w:space="0" w:color="auto"/>
                    <w:right w:val="none" w:sz="0" w:space="0" w:color="auto"/>
                  </w:divBdr>
                  <w:divsChild>
                    <w:div w:id="865751313">
                      <w:marLeft w:val="0"/>
                      <w:marRight w:val="0"/>
                      <w:marTop w:val="0"/>
                      <w:marBottom w:val="0"/>
                      <w:divBdr>
                        <w:top w:val="none" w:sz="0" w:space="0" w:color="auto"/>
                        <w:left w:val="none" w:sz="0" w:space="0" w:color="auto"/>
                        <w:bottom w:val="none" w:sz="0" w:space="0" w:color="auto"/>
                        <w:right w:val="none" w:sz="0" w:space="0" w:color="auto"/>
                      </w:divBdr>
                    </w:div>
                  </w:divsChild>
                </w:div>
                <w:div w:id="1154565164">
                  <w:marLeft w:val="0"/>
                  <w:marRight w:val="0"/>
                  <w:marTop w:val="0"/>
                  <w:marBottom w:val="0"/>
                  <w:divBdr>
                    <w:top w:val="none" w:sz="0" w:space="0" w:color="auto"/>
                    <w:left w:val="none" w:sz="0" w:space="0" w:color="auto"/>
                    <w:bottom w:val="none" w:sz="0" w:space="0" w:color="auto"/>
                    <w:right w:val="none" w:sz="0" w:space="0" w:color="auto"/>
                  </w:divBdr>
                  <w:divsChild>
                    <w:div w:id="339040114">
                      <w:marLeft w:val="0"/>
                      <w:marRight w:val="0"/>
                      <w:marTop w:val="0"/>
                      <w:marBottom w:val="0"/>
                      <w:divBdr>
                        <w:top w:val="none" w:sz="0" w:space="0" w:color="auto"/>
                        <w:left w:val="none" w:sz="0" w:space="0" w:color="auto"/>
                        <w:bottom w:val="none" w:sz="0" w:space="0" w:color="auto"/>
                        <w:right w:val="none" w:sz="0" w:space="0" w:color="auto"/>
                      </w:divBdr>
                    </w:div>
                  </w:divsChild>
                </w:div>
                <w:div w:id="1396969701">
                  <w:marLeft w:val="0"/>
                  <w:marRight w:val="0"/>
                  <w:marTop w:val="0"/>
                  <w:marBottom w:val="0"/>
                  <w:divBdr>
                    <w:top w:val="none" w:sz="0" w:space="0" w:color="auto"/>
                    <w:left w:val="none" w:sz="0" w:space="0" w:color="auto"/>
                    <w:bottom w:val="none" w:sz="0" w:space="0" w:color="auto"/>
                    <w:right w:val="none" w:sz="0" w:space="0" w:color="auto"/>
                  </w:divBdr>
                  <w:divsChild>
                    <w:div w:id="1679310224">
                      <w:marLeft w:val="0"/>
                      <w:marRight w:val="0"/>
                      <w:marTop w:val="0"/>
                      <w:marBottom w:val="0"/>
                      <w:divBdr>
                        <w:top w:val="none" w:sz="0" w:space="0" w:color="auto"/>
                        <w:left w:val="none" w:sz="0" w:space="0" w:color="auto"/>
                        <w:bottom w:val="none" w:sz="0" w:space="0" w:color="auto"/>
                        <w:right w:val="none" w:sz="0" w:space="0" w:color="auto"/>
                      </w:divBdr>
                    </w:div>
                  </w:divsChild>
                </w:div>
                <w:div w:id="193352566">
                  <w:marLeft w:val="0"/>
                  <w:marRight w:val="0"/>
                  <w:marTop w:val="0"/>
                  <w:marBottom w:val="0"/>
                  <w:divBdr>
                    <w:top w:val="none" w:sz="0" w:space="0" w:color="auto"/>
                    <w:left w:val="none" w:sz="0" w:space="0" w:color="auto"/>
                    <w:bottom w:val="none" w:sz="0" w:space="0" w:color="auto"/>
                    <w:right w:val="none" w:sz="0" w:space="0" w:color="auto"/>
                  </w:divBdr>
                  <w:divsChild>
                    <w:div w:id="644285988">
                      <w:marLeft w:val="0"/>
                      <w:marRight w:val="0"/>
                      <w:marTop w:val="0"/>
                      <w:marBottom w:val="0"/>
                      <w:divBdr>
                        <w:top w:val="none" w:sz="0" w:space="0" w:color="auto"/>
                        <w:left w:val="none" w:sz="0" w:space="0" w:color="auto"/>
                        <w:bottom w:val="none" w:sz="0" w:space="0" w:color="auto"/>
                        <w:right w:val="none" w:sz="0" w:space="0" w:color="auto"/>
                      </w:divBdr>
                    </w:div>
                  </w:divsChild>
                </w:div>
                <w:div w:id="631324329">
                  <w:marLeft w:val="0"/>
                  <w:marRight w:val="0"/>
                  <w:marTop w:val="0"/>
                  <w:marBottom w:val="0"/>
                  <w:divBdr>
                    <w:top w:val="none" w:sz="0" w:space="0" w:color="auto"/>
                    <w:left w:val="none" w:sz="0" w:space="0" w:color="auto"/>
                    <w:bottom w:val="none" w:sz="0" w:space="0" w:color="auto"/>
                    <w:right w:val="none" w:sz="0" w:space="0" w:color="auto"/>
                  </w:divBdr>
                  <w:divsChild>
                    <w:div w:id="1767534180">
                      <w:marLeft w:val="0"/>
                      <w:marRight w:val="0"/>
                      <w:marTop w:val="0"/>
                      <w:marBottom w:val="0"/>
                      <w:divBdr>
                        <w:top w:val="none" w:sz="0" w:space="0" w:color="auto"/>
                        <w:left w:val="none" w:sz="0" w:space="0" w:color="auto"/>
                        <w:bottom w:val="none" w:sz="0" w:space="0" w:color="auto"/>
                        <w:right w:val="none" w:sz="0" w:space="0" w:color="auto"/>
                      </w:divBdr>
                    </w:div>
                  </w:divsChild>
                </w:div>
                <w:div w:id="1200706707">
                  <w:marLeft w:val="0"/>
                  <w:marRight w:val="0"/>
                  <w:marTop w:val="0"/>
                  <w:marBottom w:val="0"/>
                  <w:divBdr>
                    <w:top w:val="none" w:sz="0" w:space="0" w:color="auto"/>
                    <w:left w:val="none" w:sz="0" w:space="0" w:color="auto"/>
                    <w:bottom w:val="none" w:sz="0" w:space="0" w:color="auto"/>
                    <w:right w:val="none" w:sz="0" w:space="0" w:color="auto"/>
                  </w:divBdr>
                  <w:divsChild>
                    <w:div w:id="167615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042477">
          <w:marLeft w:val="0"/>
          <w:marRight w:val="0"/>
          <w:marTop w:val="0"/>
          <w:marBottom w:val="0"/>
          <w:divBdr>
            <w:top w:val="none" w:sz="0" w:space="0" w:color="auto"/>
            <w:left w:val="none" w:sz="0" w:space="0" w:color="auto"/>
            <w:bottom w:val="none" w:sz="0" w:space="0" w:color="auto"/>
            <w:right w:val="none" w:sz="0" w:space="0" w:color="auto"/>
          </w:divBdr>
        </w:div>
      </w:divsChild>
    </w:div>
    <w:div w:id="1197305729">
      <w:bodyDiv w:val="1"/>
      <w:marLeft w:val="0"/>
      <w:marRight w:val="0"/>
      <w:marTop w:val="0"/>
      <w:marBottom w:val="0"/>
      <w:divBdr>
        <w:top w:val="none" w:sz="0" w:space="0" w:color="auto"/>
        <w:left w:val="none" w:sz="0" w:space="0" w:color="auto"/>
        <w:bottom w:val="none" w:sz="0" w:space="0" w:color="auto"/>
        <w:right w:val="none" w:sz="0" w:space="0" w:color="auto"/>
      </w:divBdr>
      <w:divsChild>
        <w:div w:id="951010294">
          <w:marLeft w:val="0"/>
          <w:marRight w:val="0"/>
          <w:marTop w:val="0"/>
          <w:marBottom w:val="0"/>
          <w:divBdr>
            <w:top w:val="none" w:sz="0" w:space="0" w:color="auto"/>
            <w:left w:val="none" w:sz="0" w:space="0" w:color="auto"/>
            <w:bottom w:val="none" w:sz="0" w:space="0" w:color="auto"/>
            <w:right w:val="none" w:sz="0" w:space="0" w:color="auto"/>
          </w:divBdr>
        </w:div>
        <w:div w:id="1115561002">
          <w:marLeft w:val="0"/>
          <w:marRight w:val="0"/>
          <w:marTop w:val="0"/>
          <w:marBottom w:val="0"/>
          <w:divBdr>
            <w:top w:val="none" w:sz="0" w:space="0" w:color="auto"/>
            <w:left w:val="none" w:sz="0" w:space="0" w:color="auto"/>
            <w:bottom w:val="none" w:sz="0" w:space="0" w:color="auto"/>
            <w:right w:val="none" w:sz="0" w:space="0" w:color="auto"/>
          </w:divBdr>
        </w:div>
        <w:div w:id="1251815338">
          <w:marLeft w:val="0"/>
          <w:marRight w:val="0"/>
          <w:marTop w:val="0"/>
          <w:marBottom w:val="0"/>
          <w:divBdr>
            <w:top w:val="none" w:sz="0" w:space="0" w:color="auto"/>
            <w:left w:val="none" w:sz="0" w:space="0" w:color="auto"/>
            <w:bottom w:val="none" w:sz="0" w:space="0" w:color="auto"/>
            <w:right w:val="none" w:sz="0" w:space="0" w:color="auto"/>
          </w:divBdr>
          <w:divsChild>
            <w:div w:id="1636568320">
              <w:marLeft w:val="-75"/>
              <w:marRight w:val="0"/>
              <w:marTop w:val="30"/>
              <w:marBottom w:val="30"/>
              <w:divBdr>
                <w:top w:val="none" w:sz="0" w:space="0" w:color="auto"/>
                <w:left w:val="none" w:sz="0" w:space="0" w:color="auto"/>
                <w:bottom w:val="none" w:sz="0" w:space="0" w:color="auto"/>
                <w:right w:val="none" w:sz="0" w:space="0" w:color="auto"/>
              </w:divBdr>
              <w:divsChild>
                <w:div w:id="640156893">
                  <w:marLeft w:val="0"/>
                  <w:marRight w:val="0"/>
                  <w:marTop w:val="0"/>
                  <w:marBottom w:val="0"/>
                  <w:divBdr>
                    <w:top w:val="none" w:sz="0" w:space="0" w:color="auto"/>
                    <w:left w:val="none" w:sz="0" w:space="0" w:color="auto"/>
                    <w:bottom w:val="none" w:sz="0" w:space="0" w:color="auto"/>
                    <w:right w:val="none" w:sz="0" w:space="0" w:color="auto"/>
                  </w:divBdr>
                  <w:divsChild>
                    <w:div w:id="1972862892">
                      <w:marLeft w:val="0"/>
                      <w:marRight w:val="0"/>
                      <w:marTop w:val="0"/>
                      <w:marBottom w:val="0"/>
                      <w:divBdr>
                        <w:top w:val="none" w:sz="0" w:space="0" w:color="auto"/>
                        <w:left w:val="none" w:sz="0" w:space="0" w:color="auto"/>
                        <w:bottom w:val="none" w:sz="0" w:space="0" w:color="auto"/>
                        <w:right w:val="none" w:sz="0" w:space="0" w:color="auto"/>
                      </w:divBdr>
                    </w:div>
                  </w:divsChild>
                </w:div>
                <w:div w:id="409498669">
                  <w:marLeft w:val="0"/>
                  <w:marRight w:val="0"/>
                  <w:marTop w:val="0"/>
                  <w:marBottom w:val="0"/>
                  <w:divBdr>
                    <w:top w:val="none" w:sz="0" w:space="0" w:color="auto"/>
                    <w:left w:val="none" w:sz="0" w:space="0" w:color="auto"/>
                    <w:bottom w:val="none" w:sz="0" w:space="0" w:color="auto"/>
                    <w:right w:val="none" w:sz="0" w:space="0" w:color="auto"/>
                  </w:divBdr>
                  <w:divsChild>
                    <w:div w:id="216212053">
                      <w:marLeft w:val="0"/>
                      <w:marRight w:val="0"/>
                      <w:marTop w:val="0"/>
                      <w:marBottom w:val="0"/>
                      <w:divBdr>
                        <w:top w:val="none" w:sz="0" w:space="0" w:color="auto"/>
                        <w:left w:val="none" w:sz="0" w:space="0" w:color="auto"/>
                        <w:bottom w:val="none" w:sz="0" w:space="0" w:color="auto"/>
                        <w:right w:val="none" w:sz="0" w:space="0" w:color="auto"/>
                      </w:divBdr>
                    </w:div>
                  </w:divsChild>
                </w:div>
                <w:div w:id="1019358479">
                  <w:marLeft w:val="0"/>
                  <w:marRight w:val="0"/>
                  <w:marTop w:val="0"/>
                  <w:marBottom w:val="0"/>
                  <w:divBdr>
                    <w:top w:val="none" w:sz="0" w:space="0" w:color="auto"/>
                    <w:left w:val="none" w:sz="0" w:space="0" w:color="auto"/>
                    <w:bottom w:val="none" w:sz="0" w:space="0" w:color="auto"/>
                    <w:right w:val="none" w:sz="0" w:space="0" w:color="auto"/>
                  </w:divBdr>
                  <w:divsChild>
                    <w:div w:id="40596686">
                      <w:marLeft w:val="0"/>
                      <w:marRight w:val="0"/>
                      <w:marTop w:val="0"/>
                      <w:marBottom w:val="0"/>
                      <w:divBdr>
                        <w:top w:val="none" w:sz="0" w:space="0" w:color="auto"/>
                        <w:left w:val="none" w:sz="0" w:space="0" w:color="auto"/>
                        <w:bottom w:val="none" w:sz="0" w:space="0" w:color="auto"/>
                        <w:right w:val="none" w:sz="0" w:space="0" w:color="auto"/>
                      </w:divBdr>
                    </w:div>
                  </w:divsChild>
                </w:div>
                <w:div w:id="870144764">
                  <w:marLeft w:val="0"/>
                  <w:marRight w:val="0"/>
                  <w:marTop w:val="0"/>
                  <w:marBottom w:val="0"/>
                  <w:divBdr>
                    <w:top w:val="none" w:sz="0" w:space="0" w:color="auto"/>
                    <w:left w:val="none" w:sz="0" w:space="0" w:color="auto"/>
                    <w:bottom w:val="none" w:sz="0" w:space="0" w:color="auto"/>
                    <w:right w:val="none" w:sz="0" w:space="0" w:color="auto"/>
                  </w:divBdr>
                  <w:divsChild>
                    <w:div w:id="522087987">
                      <w:marLeft w:val="0"/>
                      <w:marRight w:val="0"/>
                      <w:marTop w:val="0"/>
                      <w:marBottom w:val="0"/>
                      <w:divBdr>
                        <w:top w:val="none" w:sz="0" w:space="0" w:color="auto"/>
                        <w:left w:val="none" w:sz="0" w:space="0" w:color="auto"/>
                        <w:bottom w:val="none" w:sz="0" w:space="0" w:color="auto"/>
                        <w:right w:val="none" w:sz="0" w:space="0" w:color="auto"/>
                      </w:divBdr>
                    </w:div>
                  </w:divsChild>
                </w:div>
                <w:div w:id="502673501">
                  <w:marLeft w:val="0"/>
                  <w:marRight w:val="0"/>
                  <w:marTop w:val="0"/>
                  <w:marBottom w:val="0"/>
                  <w:divBdr>
                    <w:top w:val="none" w:sz="0" w:space="0" w:color="auto"/>
                    <w:left w:val="none" w:sz="0" w:space="0" w:color="auto"/>
                    <w:bottom w:val="none" w:sz="0" w:space="0" w:color="auto"/>
                    <w:right w:val="none" w:sz="0" w:space="0" w:color="auto"/>
                  </w:divBdr>
                  <w:divsChild>
                    <w:div w:id="118499999">
                      <w:marLeft w:val="0"/>
                      <w:marRight w:val="0"/>
                      <w:marTop w:val="0"/>
                      <w:marBottom w:val="0"/>
                      <w:divBdr>
                        <w:top w:val="none" w:sz="0" w:space="0" w:color="auto"/>
                        <w:left w:val="none" w:sz="0" w:space="0" w:color="auto"/>
                        <w:bottom w:val="none" w:sz="0" w:space="0" w:color="auto"/>
                        <w:right w:val="none" w:sz="0" w:space="0" w:color="auto"/>
                      </w:divBdr>
                    </w:div>
                  </w:divsChild>
                </w:div>
                <w:div w:id="2136868649">
                  <w:marLeft w:val="0"/>
                  <w:marRight w:val="0"/>
                  <w:marTop w:val="0"/>
                  <w:marBottom w:val="0"/>
                  <w:divBdr>
                    <w:top w:val="none" w:sz="0" w:space="0" w:color="auto"/>
                    <w:left w:val="none" w:sz="0" w:space="0" w:color="auto"/>
                    <w:bottom w:val="none" w:sz="0" w:space="0" w:color="auto"/>
                    <w:right w:val="none" w:sz="0" w:space="0" w:color="auto"/>
                  </w:divBdr>
                  <w:divsChild>
                    <w:div w:id="2079551442">
                      <w:marLeft w:val="0"/>
                      <w:marRight w:val="0"/>
                      <w:marTop w:val="0"/>
                      <w:marBottom w:val="0"/>
                      <w:divBdr>
                        <w:top w:val="none" w:sz="0" w:space="0" w:color="auto"/>
                        <w:left w:val="none" w:sz="0" w:space="0" w:color="auto"/>
                        <w:bottom w:val="none" w:sz="0" w:space="0" w:color="auto"/>
                        <w:right w:val="none" w:sz="0" w:space="0" w:color="auto"/>
                      </w:divBdr>
                    </w:div>
                  </w:divsChild>
                </w:div>
                <w:div w:id="1814181121">
                  <w:marLeft w:val="0"/>
                  <w:marRight w:val="0"/>
                  <w:marTop w:val="0"/>
                  <w:marBottom w:val="0"/>
                  <w:divBdr>
                    <w:top w:val="none" w:sz="0" w:space="0" w:color="auto"/>
                    <w:left w:val="none" w:sz="0" w:space="0" w:color="auto"/>
                    <w:bottom w:val="none" w:sz="0" w:space="0" w:color="auto"/>
                    <w:right w:val="none" w:sz="0" w:space="0" w:color="auto"/>
                  </w:divBdr>
                  <w:divsChild>
                    <w:div w:id="690030368">
                      <w:marLeft w:val="0"/>
                      <w:marRight w:val="0"/>
                      <w:marTop w:val="0"/>
                      <w:marBottom w:val="0"/>
                      <w:divBdr>
                        <w:top w:val="none" w:sz="0" w:space="0" w:color="auto"/>
                        <w:left w:val="none" w:sz="0" w:space="0" w:color="auto"/>
                        <w:bottom w:val="none" w:sz="0" w:space="0" w:color="auto"/>
                        <w:right w:val="none" w:sz="0" w:space="0" w:color="auto"/>
                      </w:divBdr>
                    </w:div>
                  </w:divsChild>
                </w:div>
                <w:div w:id="498430715">
                  <w:marLeft w:val="0"/>
                  <w:marRight w:val="0"/>
                  <w:marTop w:val="0"/>
                  <w:marBottom w:val="0"/>
                  <w:divBdr>
                    <w:top w:val="none" w:sz="0" w:space="0" w:color="auto"/>
                    <w:left w:val="none" w:sz="0" w:space="0" w:color="auto"/>
                    <w:bottom w:val="none" w:sz="0" w:space="0" w:color="auto"/>
                    <w:right w:val="none" w:sz="0" w:space="0" w:color="auto"/>
                  </w:divBdr>
                  <w:divsChild>
                    <w:div w:id="1974821669">
                      <w:marLeft w:val="0"/>
                      <w:marRight w:val="0"/>
                      <w:marTop w:val="0"/>
                      <w:marBottom w:val="0"/>
                      <w:divBdr>
                        <w:top w:val="none" w:sz="0" w:space="0" w:color="auto"/>
                        <w:left w:val="none" w:sz="0" w:space="0" w:color="auto"/>
                        <w:bottom w:val="none" w:sz="0" w:space="0" w:color="auto"/>
                        <w:right w:val="none" w:sz="0" w:space="0" w:color="auto"/>
                      </w:divBdr>
                    </w:div>
                  </w:divsChild>
                </w:div>
                <w:div w:id="69156232">
                  <w:marLeft w:val="0"/>
                  <w:marRight w:val="0"/>
                  <w:marTop w:val="0"/>
                  <w:marBottom w:val="0"/>
                  <w:divBdr>
                    <w:top w:val="none" w:sz="0" w:space="0" w:color="auto"/>
                    <w:left w:val="none" w:sz="0" w:space="0" w:color="auto"/>
                    <w:bottom w:val="none" w:sz="0" w:space="0" w:color="auto"/>
                    <w:right w:val="none" w:sz="0" w:space="0" w:color="auto"/>
                  </w:divBdr>
                  <w:divsChild>
                    <w:div w:id="935098627">
                      <w:marLeft w:val="0"/>
                      <w:marRight w:val="0"/>
                      <w:marTop w:val="0"/>
                      <w:marBottom w:val="0"/>
                      <w:divBdr>
                        <w:top w:val="none" w:sz="0" w:space="0" w:color="auto"/>
                        <w:left w:val="none" w:sz="0" w:space="0" w:color="auto"/>
                        <w:bottom w:val="none" w:sz="0" w:space="0" w:color="auto"/>
                        <w:right w:val="none" w:sz="0" w:space="0" w:color="auto"/>
                      </w:divBdr>
                    </w:div>
                  </w:divsChild>
                </w:div>
                <w:div w:id="1120878154">
                  <w:marLeft w:val="0"/>
                  <w:marRight w:val="0"/>
                  <w:marTop w:val="0"/>
                  <w:marBottom w:val="0"/>
                  <w:divBdr>
                    <w:top w:val="none" w:sz="0" w:space="0" w:color="auto"/>
                    <w:left w:val="none" w:sz="0" w:space="0" w:color="auto"/>
                    <w:bottom w:val="none" w:sz="0" w:space="0" w:color="auto"/>
                    <w:right w:val="none" w:sz="0" w:space="0" w:color="auto"/>
                  </w:divBdr>
                  <w:divsChild>
                    <w:div w:id="530800495">
                      <w:marLeft w:val="0"/>
                      <w:marRight w:val="0"/>
                      <w:marTop w:val="0"/>
                      <w:marBottom w:val="0"/>
                      <w:divBdr>
                        <w:top w:val="none" w:sz="0" w:space="0" w:color="auto"/>
                        <w:left w:val="none" w:sz="0" w:space="0" w:color="auto"/>
                        <w:bottom w:val="none" w:sz="0" w:space="0" w:color="auto"/>
                        <w:right w:val="none" w:sz="0" w:space="0" w:color="auto"/>
                      </w:divBdr>
                    </w:div>
                  </w:divsChild>
                </w:div>
                <w:div w:id="32116428">
                  <w:marLeft w:val="0"/>
                  <w:marRight w:val="0"/>
                  <w:marTop w:val="0"/>
                  <w:marBottom w:val="0"/>
                  <w:divBdr>
                    <w:top w:val="none" w:sz="0" w:space="0" w:color="auto"/>
                    <w:left w:val="none" w:sz="0" w:space="0" w:color="auto"/>
                    <w:bottom w:val="none" w:sz="0" w:space="0" w:color="auto"/>
                    <w:right w:val="none" w:sz="0" w:space="0" w:color="auto"/>
                  </w:divBdr>
                  <w:divsChild>
                    <w:div w:id="984314337">
                      <w:marLeft w:val="0"/>
                      <w:marRight w:val="0"/>
                      <w:marTop w:val="0"/>
                      <w:marBottom w:val="0"/>
                      <w:divBdr>
                        <w:top w:val="none" w:sz="0" w:space="0" w:color="auto"/>
                        <w:left w:val="none" w:sz="0" w:space="0" w:color="auto"/>
                        <w:bottom w:val="none" w:sz="0" w:space="0" w:color="auto"/>
                        <w:right w:val="none" w:sz="0" w:space="0" w:color="auto"/>
                      </w:divBdr>
                    </w:div>
                  </w:divsChild>
                </w:div>
                <w:div w:id="138428314">
                  <w:marLeft w:val="0"/>
                  <w:marRight w:val="0"/>
                  <w:marTop w:val="0"/>
                  <w:marBottom w:val="0"/>
                  <w:divBdr>
                    <w:top w:val="none" w:sz="0" w:space="0" w:color="auto"/>
                    <w:left w:val="none" w:sz="0" w:space="0" w:color="auto"/>
                    <w:bottom w:val="none" w:sz="0" w:space="0" w:color="auto"/>
                    <w:right w:val="none" w:sz="0" w:space="0" w:color="auto"/>
                  </w:divBdr>
                  <w:divsChild>
                    <w:div w:id="1084648159">
                      <w:marLeft w:val="0"/>
                      <w:marRight w:val="0"/>
                      <w:marTop w:val="0"/>
                      <w:marBottom w:val="0"/>
                      <w:divBdr>
                        <w:top w:val="none" w:sz="0" w:space="0" w:color="auto"/>
                        <w:left w:val="none" w:sz="0" w:space="0" w:color="auto"/>
                        <w:bottom w:val="none" w:sz="0" w:space="0" w:color="auto"/>
                        <w:right w:val="none" w:sz="0" w:space="0" w:color="auto"/>
                      </w:divBdr>
                    </w:div>
                  </w:divsChild>
                </w:div>
                <w:div w:id="1134372372">
                  <w:marLeft w:val="0"/>
                  <w:marRight w:val="0"/>
                  <w:marTop w:val="0"/>
                  <w:marBottom w:val="0"/>
                  <w:divBdr>
                    <w:top w:val="none" w:sz="0" w:space="0" w:color="auto"/>
                    <w:left w:val="none" w:sz="0" w:space="0" w:color="auto"/>
                    <w:bottom w:val="none" w:sz="0" w:space="0" w:color="auto"/>
                    <w:right w:val="none" w:sz="0" w:space="0" w:color="auto"/>
                  </w:divBdr>
                  <w:divsChild>
                    <w:div w:id="36247675">
                      <w:marLeft w:val="0"/>
                      <w:marRight w:val="0"/>
                      <w:marTop w:val="0"/>
                      <w:marBottom w:val="0"/>
                      <w:divBdr>
                        <w:top w:val="none" w:sz="0" w:space="0" w:color="auto"/>
                        <w:left w:val="none" w:sz="0" w:space="0" w:color="auto"/>
                        <w:bottom w:val="none" w:sz="0" w:space="0" w:color="auto"/>
                        <w:right w:val="none" w:sz="0" w:space="0" w:color="auto"/>
                      </w:divBdr>
                    </w:div>
                  </w:divsChild>
                </w:div>
                <w:div w:id="701319725">
                  <w:marLeft w:val="0"/>
                  <w:marRight w:val="0"/>
                  <w:marTop w:val="0"/>
                  <w:marBottom w:val="0"/>
                  <w:divBdr>
                    <w:top w:val="none" w:sz="0" w:space="0" w:color="auto"/>
                    <w:left w:val="none" w:sz="0" w:space="0" w:color="auto"/>
                    <w:bottom w:val="none" w:sz="0" w:space="0" w:color="auto"/>
                    <w:right w:val="none" w:sz="0" w:space="0" w:color="auto"/>
                  </w:divBdr>
                  <w:divsChild>
                    <w:div w:id="1653439484">
                      <w:marLeft w:val="0"/>
                      <w:marRight w:val="0"/>
                      <w:marTop w:val="0"/>
                      <w:marBottom w:val="0"/>
                      <w:divBdr>
                        <w:top w:val="none" w:sz="0" w:space="0" w:color="auto"/>
                        <w:left w:val="none" w:sz="0" w:space="0" w:color="auto"/>
                        <w:bottom w:val="none" w:sz="0" w:space="0" w:color="auto"/>
                        <w:right w:val="none" w:sz="0" w:space="0" w:color="auto"/>
                      </w:divBdr>
                    </w:div>
                  </w:divsChild>
                </w:div>
                <w:div w:id="830633739">
                  <w:marLeft w:val="0"/>
                  <w:marRight w:val="0"/>
                  <w:marTop w:val="0"/>
                  <w:marBottom w:val="0"/>
                  <w:divBdr>
                    <w:top w:val="none" w:sz="0" w:space="0" w:color="auto"/>
                    <w:left w:val="none" w:sz="0" w:space="0" w:color="auto"/>
                    <w:bottom w:val="none" w:sz="0" w:space="0" w:color="auto"/>
                    <w:right w:val="none" w:sz="0" w:space="0" w:color="auto"/>
                  </w:divBdr>
                  <w:divsChild>
                    <w:div w:id="1081950484">
                      <w:marLeft w:val="0"/>
                      <w:marRight w:val="0"/>
                      <w:marTop w:val="0"/>
                      <w:marBottom w:val="0"/>
                      <w:divBdr>
                        <w:top w:val="none" w:sz="0" w:space="0" w:color="auto"/>
                        <w:left w:val="none" w:sz="0" w:space="0" w:color="auto"/>
                        <w:bottom w:val="none" w:sz="0" w:space="0" w:color="auto"/>
                        <w:right w:val="none" w:sz="0" w:space="0" w:color="auto"/>
                      </w:divBdr>
                    </w:div>
                  </w:divsChild>
                </w:div>
                <w:div w:id="1218316077">
                  <w:marLeft w:val="0"/>
                  <w:marRight w:val="0"/>
                  <w:marTop w:val="0"/>
                  <w:marBottom w:val="0"/>
                  <w:divBdr>
                    <w:top w:val="none" w:sz="0" w:space="0" w:color="auto"/>
                    <w:left w:val="none" w:sz="0" w:space="0" w:color="auto"/>
                    <w:bottom w:val="none" w:sz="0" w:space="0" w:color="auto"/>
                    <w:right w:val="none" w:sz="0" w:space="0" w:color="auto"/>
                  </w:divBdr>
                  <w:divsChild>
                    <w:div w:id="32509534">
                      <w:marLeft w:val="0"/>
                      <w:marRight w:val="0"/>
                      <w:marTop w:val="0"/>
                      <w:marBottom w:val="0"/>
                      <w:divBdr>
                        <w:top w:val="none" w:sz="0" w:space="0" w:color="auto"/>
                        <w:left w:val="none" w:sz="0" w:space="0" w:color="auto"/>
                        <w:bottom w:val="none" w:sz="0" w:space="0" w:color="auto"/>
                        <w:right w:val="none" w:sz="0" w:space="0" w:color="auto"/>
                      </w:divBdr>
                    </w:div>
                  </w:divsChild>
                </w:div>
                <w:div w:id="734814199">
                  <w:marLeft w:val="0"/>
                  <w:marRight w:val="0"/>
                  <w:marTop w:val="0"/>
                  <w:marBottom w:val="0"/>
                  <w:divBdr>
                    <w:top w:val="none" w:sz="0" w:space="0" w:color="auto"/>
                    <w:left w:val="none" w:sz="0" w:space="0" w:color="auto"/>
                    <w:bottom w:val="none" w:sz="0" w:space="0" w:color="auto"/>
                    <w:right w:val="none" w:sz="0" w:space="0" w:color="auto"/>
                  </w:divBdr>
                  <w:divsChild>
                    <w:div w:id="1213925624">
                      <w:marLeft w:val="0"/>
                      <w:marRight w:val="0"/>
                      <w:marTop w:val="0"/>
                      <w:marBottom w:val="0"/>
                      <w:divBdr>
                        <w:top w:val="none" w:sz="0" w:space="0" w:color="auto"/>
                        <w:left w:val="none" w:sz="0" w:space="0" w:color="auto"/>
                        <w:bottom w:val="none" w:sz="0" w:space="0" w:color="auto"/>
                        <w:right w:val="none" w:sz="0" w:space="0" w:color="auto"/>
                      </w:divBdr>
                    </w:div>
                  </w:divsChild>
                </w:div>
                <w:div w:id="730494755">
                  <w:marLeft w:val="0"/>
                  <w:marRight w:val="0"/>
                  <w:marTop w:val="0"/>
                  <w:marBottom w:val="0"/>
                  <w:divBdr>
                    <w:top w:val="none" w:sz="0" w:space="0" w:color="auto"/>
                    <w:left w:val="none" w:sz="0" w:space="0" w:color="auto"/>
                    <w:bottom w:val="none" w:sz="0" w:space="0" w:color="auto"/>
                    <w:right w:val="none" w:sz="0" w:space="0" w:color="auto"/>
                  </w:divBdr>
                  <w:divsChild>
                    <w:div w:id="52829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820011">
          <w:marLeft w:val="0"/>
          <w:marRight w:val="0"/>
          <w:marTop w:val="0"/>
          <w:marBottom w:val="0"/>
          <w:divBdr>
            <w:top w:val="none" w:sz="0" w:space="0" w:color="auto"/>
            <w:left w:val="none" w:sz="0" w:space="0" w:color="auto"/>
            <w:bottom w:val="none" w:sz="0" w:space="0" w:color="auto"/>
            <w:right w:val="none" w:sz="0" w:space="0" w:color="auto"/>
          </w:divBdr>
        </w:div>
        <w:div w:id="1446660643">
          <w:marLeft w:val="0"/>
          <w:marRight w:val="0"/>
          <w:marTop w:val="0"/>
          <w:marBottom w:val="0"/>
          <w:divBdr>
            <w:top w:val="none" w:sz="0" w:space="0" w:color="auto"/>
            <w:left w:val="none" w:sz="0" w:space="0" w:color="auto"/>
            <w:bottom w:val="none" w:sz="0" w:space="0" w:color="auto"/>
            <w:right w:val="none" w:sz="0" w:space="0" w:color="auto"/>
          </w:divBdr>
        </w:div>
        <w:div w:id="750784192">
          <w:marLeft w:val="0"/>
          <w:marRight w:val="0"/>
          <w:marTop w:val="0"/>
          <w:marBottom w:val="0"/>
          <w:divBdr>
            <w:top w:val="none" w:sz="0" w:space="0" w:color="auto"/>
            <w:left w:val="none" w:sz="0" w:space="0" w:color="auto"/>
            <w:bottom w:val="none" w:sz="0" w:space="0" w:color="auto"/>
            <w:right w:val="none" w:sz="0" w:space="0" w:color="auto"/>
          </w:divBdr>
        </w:div>
        <w:div w:id="737021861">
          <w:marLeft w:val="0"/>
          <w:marRight w:val="0"/>
          <w:marTop w:val="0"/>
          <w:marBottom w:val="0"/>
          <w:divBdr>
            <w:top w:val="none" w:sz="0" w:space="0" w:color="auto"/>
            <w:left w:val="none" w:sz="0" w:space="0" w:color="auto"/>
            <w:bottom w:val="none" w:sz="0" w:space="0" w:color="auto"/>
            <w:right w:val="none" w:sz="0" w:space="0" w:color="auto"/>
          </w:divBdr>
          <w:divsChild>
            <w:div w:id="1266763799">
              <w:marLeft w:val="-75"/>
              <w:marRight w:val="0"/>
              <w:marTop w:val="30"/>
              <w:marBottom w:val="30"/>
              <w:divBdr>
                <w:top w:val="none" w:sz="0" w:space="0" w:color="auto"/>
                <w:left w:val="none" w:sz="0" w:space="0" w:color="auto"/>
                <w:bottom w:val="none" w:sz="0" w:space="0" w:color="auto"/>
                <w:right w:val="none" w:sz="0" w:space="0" w:color="auto"/>
              </w:divBdr>
              <w:divsChild>
                <w:div w:id="1993870702">
                  <w:marLeft w:val="0"/>
                  <w:marRight w:val="0"/>
                  <w:marTop w:val="0"/>
                  <w:marBottom w:val="0"/>
                  <w:divBdr>
                    <w:top w:val="none" w:sz="0" w:space="0" w:color="auto"/>
                    <w:left w:val="none" w:sz="0" w:space="0" w:color="auto"/>
                    <w:bottom w:val="none" w:sz="0" w:space="0" w:color="auto"/>
                    <w:right w:val="none" w:sz="0" w:space="0" w:color="auto"/>
                  </w:divBdr>
                  <w:divsChild>
                    <w:div w:id="1891182861">
                      <w:marLeft w:val="0"/>
                      <w:marRight w:val="0"/>
                      <w:marTop w:val="0"/>
                      <w:marBottom w:val="0"/>
                      <w:divBdr>
                        <w:top w:val="none" w:sz="0" w:space="0" w:color="auto"/>
                        <w:left w:val="none" w:sz="0" w:space="0" w:color="auto"/>
                        <w:bottom w:val="none" w:sz="0" w:space="0" w:color="auto"/>
                        <w:right w:val="none" w:sz="0" w:space="0" w:color="auto"/>
                      </w:divBdr>
                    </w:div>
                  </w:divsChild>
                </w:div>
                <w:div w:id="978387059">
                  <w:marLeft w:val="0"/>
                  <w:marRight w:val="0"/>
                  <w:marTop w:val="0"/>
                  <w:marBottom w:val="0"/>
                  <w:divBdr>
                    <w:top w:val="none" w:sz="0" w:space="0" w:color="auto"/>
                    <w:left w:val="none" w:sz="0" w:space="0" w:color="auto"/>
                    <w:bottom w:val="none" w:sz="0" w:space="0" w:color="auto"/>
                    <w:right w:val="none" w:sz="0" w:space="0" w:color="auto"/>
                  </w:divBdr>
                  <w:divsChild>
                    <w:div w:id="1149444683">
                      <w:marLeft w:val="0"/>
                      <w:marRight w:val="0"/>
                      <w:marTop w:val="0"/>
                      <w:marBottom w:val="0"/>
                      <w:divBdr>
                        <w:top w:val="none" w:sz="0" w:space="0" w:color="auto"/>
                        <w:left w:val="none" w:sz="0" w:space="0" w:color="auto"/>
                        <w:bottom w:val="none" w:sz="0" w:space="0" w:color="auto"/>
                        <w:right w:val="none" w:sz="0" w:space="0" w:color="auto"/>
                      </w:divBdr>
                    </w:div>
                  </w:divsChild>
                </w:div>
                <w:div w:id="1133406659">
                  <w:marLeft w:val="0"/>
                  <w:marRight w:val="0"/>
                  <w:marTop w:val="0"/>
                  <w:marBottom w:val="0"/>
                  <w:divBdr>
                    <w:top w:val="none" w:sz="0" w:space="0" w:color="auto"/>
                    <w:left w:val="none" w:sz="0" w:space="0" w:color="auto"/>
                    <w:bottom w:val="none" w:sz="0" w:space="0" w:color="auto"/>
                    <w:right w:val="none" w:sz="0" w:space="0" w:color="auto"/>
                  </w:divBdr>
                  <w:divsChild>
                    <w:div w:id="965159934">
                      <w:marLeft w:val="0"/>
                      <w:marRight w:val="0"/>
                      <w:marTop w:val="0"/>
                      <w:marBottom w:val="0"/>
                      <w:divBdr>
                        <w:top w:val="none" w:sz="0" w:space="0" w:color="auto"/>
                        <w:left w:val="none" w:sz="0" w:space="0" w:color="auto"/>
                        <w:bottom w:val="none" w:sz="0" w:space="0" w:color="auto"/>
                        <w:right w:val="none" w:sz="0" w:space="0" w:color="auto"/>
                      </w:divBdr>
                    </w:div>
                  </w:divsChild>
                </w:div>
                <w:div w:id="1773666843">
                  <w:marLeft w:val="0"/>
                  <w:marRight w:val="0"/>
                  <w:marTop w:val="0"/>
                  <w:marBottom w:val="0"/>
                  <w:divBdr>
                    <w:top w:val="none" w:sz="0" w:space="0" w:color="auto"/>
                    <w:left w:val="none" w:sz="0" w:space="0" w:color="auto"/>
                    <w:bottom w:val="none" w:sz="0" w:space="0" w:color="auto"/>
                    <w:right w:val="none" w:sz="0" w:space="0" w:color="auto"/>
                  </w:divBdr>
                  <w:divsChild>
                    <w:div w:id="23947554">
                      <w:marLeft w:val="0"/>
                      <w:marRight w:val="0"/>
                      <w:marTop w:val="0"/>
                      <w:marBottom w:val="0"/>
                      <w:divBdr>
                        <w:top w:val="none" w:sz="0" w:space="0" w:color="auto"/>
                        <w:left w:val="none" w:sz="0" w:space="0" w:color="auto"/>
                        <w:bottom w:val="none" w:sz="0" w:space="0" w:color="auto"/>
                        <w:right w:val="none" w:sz="0" w:space="0" w:color="auto"/>
                      </w:divBdr>
                    </w:div>
                  </w:divsChild>
                </w:div>
                <w:div w:id="1676767518">
                  <w:marLeft w:val="0"/>
                  <w:marRight w:val="0"/>
                  <w:marTop w:val="0"/>
                  <w:marBottom w:val="0"/>
                  <w:divBdr>
                    <w:top w:val="none" w:sz="0" w:space="0" w:color="auto"/>
                    <w:left w:val="none" w:sz="0" w:space="0" w:color="auto"/>
                    <w:bottom w:val="none" w:sz="0" w:space="0" w:color="auto"/>
                    <w:right w:val="none" w:sz="0" w:space="0" w:color="auto"/>
                  </w:divBdr>
                  <w:divsChild>
                    <w:div w:id="1188258402">
                      <w:marLeft w:val="0"/>
                      <w:marRight w:val="0"/>
                      <w:marTop w:val="0"/>
                      <w:marBottom w:val="0"/>
                      <w:divBdr>
                        <w:top w:val="none" w:sz="0" w:space="0" w:color="auto"/>
                        <w:left w:val="none" w:sz="0" w:space="0" w:color="auto"/>
                        <w:bottom w:val="none" w:sz="0" w:space="0" w:color="auto"/>
                        <w:right w:val="none" w:sz="0" w:space="0" w:color="auto"/>
                      </w:divBdr>
                    </w:div>
                  </w:divsChild>
                </w:div>
                <w:div w:id="1993437560">
                  <w:marLeft w:val="0"/>
                  <w:marRight w:val="0"/>
                  <w:marTop w:val="0"/>
                  <w:marBottom w:val="0"/>
                  <w:divBdr>
                    <w:top w:val="none" w:sz="0" w:space="0" w:color="auto"/>
                    <w:left w:val="none" w:sz="0" w:space="0" w:color="auto"/>
                    <w:bottom w:val="none" w:sz="0" w:space="0" w:color="auto"/>
                    <w:right w:val="none" w:sz="0" w:space="0" w:color="auto"/>
                  </w:divBdr>
                  <w:divsChild>
                    <w:div w:id="924612576">
                      <w:marLeft w:val="0"/>
                      <w:marRight w:val="0"/>
                      <w:marTop w:val="0"/>
                      <w:marBottom w:val="0"/>
                      <w:divBdr>
                        <w:top w:val="none" w:sz="0" w:space="0" w:color="auto"/>
                        <w:left w:val="none" w:sz="0" w:space="0" w:color="auto"/>
                        <w:bottom w:val="none" w:sz="0" w:space="0" w:color="auto"/>
                        <w:right w:val="none" w:sz="0" w:space="0" w:color="auto"/>
                      </w:divBdr>
                    </w:div>
                  </w:divsChild>
                </w:div>
                <w:div w:id="1396246424">
                  <w:marLeft w:val="0"/>
                  <w:marRight w:val="0"/>
                  <w:marTop w:val="0"/>
                  <w:marBottom w:val="0"/>
                  <w:divBdr>
                    <w:top w:val="none" w:sz="0" w:space="0" w:color="auto"/>
                    <w:left w:val="none" w:sz="0" w:space="0" w:color="auto"/>
                    <w:bottom w:val="none" w:sz="0" w:space="0" w:color="auto"/>
                    <w:right w:val="none" w:sz="0" w:space="0" w:color="auto"/>
                  </w:divBdr>
                  <w:divsChild>
                    <w:div w:id="974524880">
                      <w:marLeft w:val="0"/>
                      <w:marRight w:val="0"/>
                      <w:marTop w:val="0"/>
                      <w:marBottom w:val="0"/>
                      <w:divBdr>
                        <w:top w:val="none" w:sz="0" w:space="0" w:color="auto"/>
                        <w:left w:val="none" w:sz="0" w:space="0" w:color="auto"/>
                        <w:bottom w:val="none" w:sz="0" w:space="0" w:color="auto"/>
                        <w:right w:val="none" w:sz="0" w:space="0" w:color="auto"/>
                      </w:divBdr>
                    </w:div>
                  </w:divsChild>
                </w:div>
                <w:div w:id="178858142">
                  <w:marLeft w:val="0"/>
                  <w:marRight w:val="0"/>
                  <w:marTop w:val="0"/>
                  <w:marBottom w:val="0"/>
                  <w:divBdr>
                    <w:top w:val="none" w:sz="0" w:space="0" w:color="auto"/>
                    <w:left w:val="none" w:sz="0" w:space="0" w:color="auto"/>
                    <w:bottom w:val="none" w:sz="0" w:space="0" w:color="auto"/>
                    <w:right w:val="none" w:sz="0" w:space="0" w:color="auto"/>
                  </w:divBdr>
                  <w:divsChild>
                    <w:div w:id="1539703895">
                      <w:marLeft w:val="0"/>
                      <w:marRight w:val="0"/>
                      <w:marTop w:val="0"/>
                      <w:marBottom w:val="0"/>
                      <w:divBdr>
                        <w:top w:val="none" w:sz="0" w:space="0" w:color="auto"/>
                        <w:left w:val="none" w:sz="0" w:space="0" w:color="auto"/>
                        <w:bottom w:val="none" w:sz="0" w:space="0" w:color="auto"/>
                        <w:right w:val="none" w:sz="0" w:space="0" w:color="auto"/>
                      </w:divBdr>
                    </w:div>
                  </w:divsChild>
                </w:div>
                <w:div w:id="470483348">
                  <w:marLeft w:val="0"/>
                  <w:marRight w:val="0"/>
                  <w:marTop w:val="0"/>
                  <w:marBottom w:val="0"/>
                  <w:divBdr>
                    <w:top w:val="none" w:sz="0" w:space="0" w:color="auto"/>
                    <w:left w:val="none" w:sz="0" w:space="0" w:color="auto"/>
                    <w:bottom w:val="none" w:sz="0" w:space="0" w:color="auto"/>
                    <w:right w:val="none" w:sz="0" w:space="0" w:color="auto"/>
                  </w:divBdr>
                  <w:divsChild>
                    <w:div w:id="1279878298">
                      <w:marLeft w:val="0"/>
                      <w:marRight w:val="0"/>
                      <w:marTop w:val="0"/>
                      <w:marBottom w:val="0"/>
                      <w:divBdr>
                        <w:top w:val="none" w:sz="0" w:space="0" w:color="auto"/>
                        <w:left w:val="none" w:sz="0" w:space="0" w:color="auto"/>
                        <w:bottom w:val="none" w:sz="0" w:space="0" w:color="auto"/>
                        <w:right w:val="none" w:sz="0" w:space="0" w:color="auto"/>
                      </w:divBdr>
                    </w:div>
                  </w:divsChild>
                </w:div>
                <w:div w:id="471099839">
                  <w:marLeft w:val="0"/>
                  <w:marRight w:val="0"/>
                  <w:marTop w:val="0"/>
                  <w:marBottom w:val="0"/>
                  <w:divBdr>
                    <w:top w:val="none" w:sz="0" w:space="0" w:color="auto"/>
                    <w:left w:val="none" w:sz="0" w:space="0" w:color="auto"/>
                    <w:bottom w:val="none" w:sz="0" w:space="0" w:color="auto"/>
                    <w:right w:val="none" w:sz="0" w:space="0" w:color="auto"/>
                  </w:divBdr>
                  <w:divsChild>
                    <w:div w:id="140317618">
                      <w:marLeft w:val="0"/>
                      <w:marRight w:val="0"/>
                      <w:marTop w:val="0"/>
                      <w:marBottom w:val="0"/>
                      <w:divBdr>
                        <w:top w:val="none" w:sz="0" w:space="0" w:color="auto"/>
                        <w:left w:val="none" w:sz="0" w:space="0" w:color="auto"/>
                        <w:bottom w:val="none" w:sz="0" w:space="0" w:color="auto"/>
                        <w:right w:val="none" w:sz="0" w:space="0" w:color="auto"/>
                      </w:divBdr>
                    </w:div>
                  </w:divsChild>
                </w:div>
                <w:div w:id="298728614">
                  <w:marLeft w:val="0"/>
                  <w:marRight w:val="0"/>
                  <w:marTop w:val="0"/>
                  <w:marBottom w:val="0"/>
                  <w:divBdr>
                    <w:top w:val="none" w:sz="0" w:space="0" w:color="auto"/>
                    <w:left w:val="none" w:sz="0" w:space="0" w:color="auto"/>
                    <w:bottom w:val="none" w:sz="0" w:space="0" w:color="auto"/>
                    <w:right w:val="none" w:sz="0" w:space="0" w:color="auto"/>
                  </w:divBdr>
                  <w:divsChild>
                    <w:div w:id="1716998854">
                      <w:marLeft w:val="0"/>
                      <w:marRight w:val="0"/>
                      <w:marTop w:val="0"/>
                      <w:marBottom w:val="0"/>
                      <w:divBdr>
                        <w:top w:val="none" w:sz="0" w:space="0" w:color="auto"/>
                        <w:left w:val="none" w:sz="0" w:space="0" w:color="auto"/>
                        <w:bottom w:val="none" w:sz="0" w:space="0" w:color="auto"/>
                        <w:right w:val="none" w:sz="0" w:space="0" w:color="auto"/>
                      </w:divBdr>
                    </w:div>
                  </w:divsChild>
                </w:div>
                <w:div w:id="67459313">
                  <w:marLeft w:val="0"/>
                  <w:marRight w:val="0"/>
                  <w:marTop w:val="0"/>
                  <w:marBottom w:val="0"/>
                  <w:divBdr>
                    <w:top w:val="none" w:sz="0" w:space="0" w:color="auto"/>
                    <w:left w:val="none" w:sz="0" w:space="0" w:color="auto"/>
                    <w:bottom w:val="none" w:sz="0" w:space="0" w:color="auto"/>
                    <w:right w:val="none" w:sz="0" w:space="0" w:color="auto"/>
                  </w:divBdr>
                  <w:divsChild>
                    <w:div w:id="1003312444">
                      <w:marLeft w:val="0"/>
                      <w:marRight w:val="0"/>
                      <w:marTop w:val="0"/>
                      <w:marBottom w:val="0"/>
                      <w:divBdr>
                        <w:top w:val="none" w:sz="0" w:space="0" w:color="auto"/>
                        <w:left w:val="none" w:sz="0" w:space="0" w:color="auto"/>
                        <w:bottom w:val="none" w:sz="0" w:space="0" w:color="auto"/>
                        <w:right w:val="none" w:sz="0" w:space="0" w:color="auto"/>
                      </w:divBdr>
                    </w:div>
                  </w:divsChild>
                </w:div>
                <w:div w:id="1923222693">
                  <w:marLeft w:val="0"/>
                  <w:marRight w:val="0"/>
                  <w:marTop w:val="0"/>
                  <w:marBottom w:val="0"/>
                  <w:divBdr>
                    <w:top w:val="none" w:sz="0" w:space="0" w:color="auto"/>
                    <w:left w:val="none" w:sz="0" w:space="0" w:color="auto"/>
                    <w:bottom w:val="none" w:sz="0" w:space="0" w:color="auto"/>
                    <w:right w:val="none" w:sz="0" w:space="0" w:color="auto"/>
                  </w:divBdr>
                  <w:divsChild>
                    <w:div w:id="1084258472">
                      <w:marLeft w:val="0"/>
                      <w:marRight w:val="0"/>
                      <w:marTop w:val="0"/>
                      <w:marBottom w:val="0"/>
                      <w:divBdr>
                        <w:top w:val="none" w:sz="0" w:space="0" w:color="auto"/>
                        <w:left w:val="none" w:sz="0" w:space="0" w:color="auto"/>
                        <w:bottom w:val="none" w:sz="0" w:space="0" w:color="auto"/>
                        <w:right w:val="none" w:sz="0" w:space="0" w:color="auto"/>
                      </w:divBdr>
                    </w:div>
                  </w:divsChild>
                </w:div>
                <w:div w:id="2038003401">
                  <w:marLeft w:val="0"/>
                  <w:marRight w:val="0"/>
                  <w:marTop w:val="0"/>
                  <w:marBottom w:val="0"/>
                  <w:divBdr>
                    <w:top w:val="none" w:sz="0" w:space="0" w:color="auto"/>
                    <w:left w:val="none" w:sz="0" w:space="0" w:color="auto"/>
                    <w:bottom w:val="none" w:sz="0" w:space="0" w:color="auto"/>
                    <w:right w:val="none" w:sz="0" w:space="0" w:color="auto"/>
                  </w:divBdr>
                  <w:divsChild>
                    <w:div w:id="306210429">
                      <w:marLeft w:val="0"/>
                      <w:marRight w:val="0"/>
                      <w:marTop w:val="0"/>
                      <w:marBottom w:val="0"/>
                      <w:divBdr>
                        <w:top w:val="none" w:sz="0" w:space="0" w:color="auto"/>
                        <w:left w:val="none" w:sz="0" w:space="0" w:color="auto"/>
                        <w:bottom w:val="none" w:sz="0" w:space="0" w:color="auto"/>
                        <w:right w:val="none" w:sz="0" w:space="0" w:color="auto"/>
                      </w:divBdr>
                    </w:div>
                  </w:divsChild>
                </w:div>
                <w:div w:id="883324106">
                  <w:marLeft w:val="0"/>
                  <w:marRight w:val="0"/>
                  <w:marTop w:val="0"/>
                  <w:marBottom w:val="0"/>
                  <w:divBdr>
                    <w:top w:val="none" w:sz="0" w:space="0" w:color="auto"/>
                    <w:left w:val="none" w:sz="0" w:space="0" w:color="auto"/>
                    <w:bottom w:val="none" w:sz="0" w:space="0" w:color="auto"/>
                    <w:right w:val="none" w:sz="0" w:space="0" w:color="auto"/>
                  </w:divBdr>
                  <w:divsChild>
                    <w:div w:id="654574740">
                      <w:marLeft w:val="0"/>
                      <w:marRight w:val="0"/>
                      <w:marTop w:val="0"/>
                      <w:marBottom w:val="0"/>
                      <w:divBdr>
                        <w:top w:val="none" w:sz="0" w:space="0" w:color="auto"/>
                        <w:left w:val="none" w:sz="0" w:space="0" w:color="auto"/>
                        <w:bottom w:val="none" w:sz="0" w:space="0" w:color="auto"/>
                        <w:right w:val="none" w:sz="0" w:space="0" w:color="auto"/>
                      </w:divBdr>
                    </w:div>
                  </w:divsChild>
                </w:div>
                <w:div w:id="993214587">
                  <w:marLeft w:val="0"/>
                  <w:marRight w:val="0"/>
                  <w:marTop w:val="0"/>
                  <w:marBottom w:val="0"/>
                  <w:divBdr>
                    <w:top w:val="none" w:sz="0" w:space="0" w:color="auto"/>
                    <w:left w:val="none" w:sz="0" w:space="0" w:color="auto"/>
                    <w:bottom w:val="none" w:sz="0" w:space="0" w:color="auto"/>
                    <w:right w:val="none" w:sz="0" w:space="0" w:color="auto"/>
                  </w:divBdr>
                  <w:divsChild>
                    <w:div w:id="286619534">
                      <w:marLeft w:val="0"/>
                      <w:marRight w:val="0"/>
                      <w:marTop w:val="0"/>
                      <w:marBottom w:val="0"/>
                      <w:divBdr>
                        <w:top w:val="none" w:sz="0" w:space="0" w:color="auto"/>
                        <w:left w:val="none" w:sz="0" w:space="0" w:color="auto"/>
                        <w:bottom w:val="none" w:sz="0" w:space="0" w:color="auto"/>
                        <w:right w:val="none" w:sz="0" w:space="0" w:color="auto"/>
                      </w:divBdr>
                    </w:div>
                  </w:divsChild>
                </w:div>
                <w:div w:id="347566740">
                  <w:marLeft w:val="0"/>
                  <w:marRight w:val="0"/>
                  <w:marTop w:val="0"/>
                  <w:marBottom w:val="0"/>
                  <w:divBdr>
                    <w:top w:val="none" w:sz="0" w:space="0" w:color="auto"/>
                    <w:left w:val="none" w:sz="0" w:space="0" w:color="auto"/>
                    <w:bottom w:val="none" w:sz="0" w:space="0" w:color="auto"/>
                    <w:right w:val="none" w:sz="0" w:space="0" w:color="auto"/>
                  </w:divBdr>
                  <w:divsChild>
                    <w:div w:id="979921848">
                      <w:marLeft w:val="0"/>
                      <w:marRight w:val="0"/>
                      <w:marTop w:val="0"/>
                      <w:marBottom w:val="0"/>
                      <w:divBdr>
                        <w:top w:val="none" w:sz="0" w:space="0" w:color="auto"/>
                        <w:left w:val="none" w:sz="0" w:space="0" w:color="auto"/>
                        <w:bottom w:val="none" w:sz="0" w:space="0" w:color="auto"/>
                        <w:right w:val="none" w:sz="0" w:space="0" w:color="auto"/>
                      </w:divBdr>
                    </w:div>
                  </w:divsChild>
                </w:div>
                <w:div w:id="732042916">
                  <w:marLeft w:val="0"/>
                  <w:marRight w:val="0"/>
                  <w:marTop w:val="0"/>
                  <w:marBottom w:val="0"/>
                  <w:divBdr>
                    <w:top w:val="none" w:sz="0" w:space="0" w:color="auto"/>
                    <w:left w:val="none" w:sz="0" w:space="0" w:color="auto"/>
                    <w:bottom w:val="none" w:sz="0" w:space="0" w:color="auto"/>
                    <w:right w:val="none" w:sz="0" w:space="0" w:color="auto"/>
                  </w:divBdr>
                  <w:divsChild>
                    <w:div w:id="1359962744">
                      <w:marLeft w:val="0"/>
                      <w:marRight w:val="0"/>
                      <w:marTop w:val="0"/>
                      <w:marBottom w:val="0"/>
                      <w:divBdr>
                        <w:top w:val="none" w:sz="0" w:space="0" w:color="auto"/>
                        <w:left w:val="none" w:sz="0" w:space="0" w:color="auto"/>
                        <w:bottom w:val="none" w:sz="0" w:space="0" w:color="auto"/>
                        <w:right w:val="none" w:sz="0" w:space="0" w:color="auto"/>
                      </w:divBdr>
                    </w:div>
                  </w:divsChild>
                </w:div>
                <w:div w:id="1601983645">
                  <w:marLeft w:val="0"/>
                  <w:marRight w:val="0"/>
                  <w:marTop w:val="0"/>
                  <w:marBottom w:val="0"/>
                  <w:divBdr>
                    <w:top w:val="none" w:sz="0" w:space="0" w:color="auto"/>
                    <w:left w:val="none" w:sz="0" w:space="0" w:color="auto"/>
                    <w:bottom w:val="none" w:sz="0" w:space="0" w:color="auto"/>
                    <w:right w:val="none" w:sz="0" w:space="0" w:color="auto"/>
                  </w:divBdr>
                  <w:divsChild>
                    <w:div w:id="563296809">
                      <w:marLeft w:val="0"/>
                      <w:marRight w:val="0"/>
                      <w:marTop w:val="0"/>
                      <w:marBottom w:val="0"/>
                      <w:divBdr>
                        <w:top w:val="none" w:sz="0" w:space="0" w:color="auto"/>
                        <w:left w:val="none" w:sz="0" w:space="0" w:color="auto"/>
                        <w:bottom w:val="none" w:sz="0" w:space="0" w:color="auto"/>
                        <w:right w:val="none" w:sz="0" w:space="0" w:color="auto"/>
                      </w:divBdr>
                    </w:div>
                  </w:divsChild>
                </w:div>
                <w:div w:id="2138333803">
                  <w:marLeft w:val="0"/>
                  <w:marRight w:val="0"/>
                  <w:marTop w:val="0"/>
                  <w:marBottom w:val="0"/>
                  <w:divBdr>
                    <w:top w:val="none" w:sz="0" w:space="0" w:color="auto"/>
                    <w:left w:val="none" w:sz="0" w:space="0" w:color="auto"/>
                    <w:bottom w:val="none" w:sz="0" w:space="0" w:color="auto"/>
                    <w:right w:val="none" w:sz="0" w:space="0" w:color="auto"/>
                  </w:divBdr>
                  <w:divsChild>
                    <w:div w:id="594021383">
                      <w:marLeft w:val="0"/>
                      <w:marRight w:val="0"/>
                      <w:marTop w:val="0"/>
                      <w:marBottom w:val="0"/>
                      <w:divBdr>
                        <w:top w:val="none" w:sz="0" w:space="0" w:color="auto"/>
                        <w:left w:val="none" w:sz="0" w:space="0" w:color="auto"/>
                        <w:bottom w:val="none" w:sz="0" w:space="0" w:color="auto"/>
                        <w:right w:val="none" w:sz="0" w:space="0" w:color="auto"/>
                      </w:divBdr>
                    </w:div>
                  </w:divsChild>
                </w:div>
                <w:div w:id="1492869553">
                  <w:marLeft w:val="0"/>
                  <w:marRight w:val="0"/>
                  <w:marTop w:val="0"/>
                  <w:marBottom w:val="0"/>
                  <w:divBdr>
                    <w:top w:val="none" w:sz="0" w:space="0" w:color="auto"/>
                    <w:left w:val="none" w:sz="0" w:space="0" w:color="auto"/>
                    <w:bottom w:val="none" w:sz="0" w:space="0" w:color="auto"/>
                    <w:right w:val="none" w:sz="0" w:space="0" w:color="auto"/>
                  </w:divBdr>
                  <w:divsChild>
                    <w:div w:id="918714382">
                      <w:marLeft w:val="0"/>
                      <w:marRight w:val="0"/>
                      <w:marTop w:val="0"/>
                      <w:marBottom w:val="0"/>
                      <w:divBdr>
                        <w:top w:val="none" w:sz="0" w:space="0" w:color="auto"/>
                        <w:left w:val="none" w:sz="0" w:space="0" w:color="auto"/>
                        <w:bottom w:val="none" w:sz="0" w:space="0" w:color="auto"/>
                        <w:right w:val="none" w:sz="0" w:space="0" w:color="auto"/>
                      </w:divBdr>
                    </w:div>
                  </w:divsChild>
                </w:div>
                <w:div w:id="243076867">
                  <w:marLeft w:val="0"/>
                  <w:marRight w:val="0"/>
                  <w:marTop w:val="0"/>
                  <w:marBottom w:val="0"/>
                  <w:divBdr>
                    <w:top w:val="none" w:sz="0" w:space="0" w:color="auto"/>
                    <w:left w:val="none" w:sz="0" w:space="0" w:color="auto"/>
                    <w:bottom w:val="none" w:sz="0" w:space="0" w:color="auto"/>
                    <w:right w:val="none" w:sz="0" w:space="0" w:color="auto"/>
                  </w:divBdr>
                  <w:divsChild>
                    <w:div w:id="1785886025">
                      <w:marLeft w:val="0"/>
                      <w:marRight w:val="0"/>
                      <w:marTop w:val="0"/>
                      <w:marBottom w:val="0"/>
                      <w:divBdr>
                        <w:top w:val="none" w:sz="0" w:space="0" w:color="auto"/>
                        <w:left w:val="none" w:sz="0" w:space="0" w:color="auto"/>
                        <w:bottom w:val="none" w:sz="0" w:space="0" w:color="auto"/>
                        <w:right w:val="none" w:sz="0" w:space="0" w:color="auto"/>
                      </w:divBdr>
                    </w:div>
                  </w:divsChild>
                </w:div>
                <w:div w:id="1907835858">
                  <w:marLeft w:val="0"/>
                  <w:marRight w:val="0"/>
                  <w:marTop w:val="0"/>
                  <w:marBottom w:val="0"/>
                  <w:divBdr>
                    <w:top w:val="none" w:sz="0" w:space="0" w:color="auto"/>
                    <w:left w:val="none" w:sz="0" w:space="0" w:color="auto"/>
                    <w:bottom w:val="none" w:sz="0" w:space="0" w:color="auto"/>
                    <w:right w:val="none" w:sz="0" w:space="0" w:color="auto"/>
                  </w:divBdr>
                  <w:divsChild>
                    <w:div w:id="1825313623">
                      <w:marLeft w:val="0"/>
                      <w:marRight w:val="0"/>
                      <w:marTop w:val="0"/>
                      <w:marBottom w:val="0"/>
                      <w:divBdr>
                        <w:top w:val="none" w:sz="0" w:space="0" w:color="auto"/>
                        <w:left w:val="none" w:sz="0" w:space="0" w:color="auto"/>
                        <w:bottom w:val="none" w:sz="0" w:space="0" w:color="auto"/>
                        <w:right w:val="none" w:sz="0" w:space="0" w:color="auto"/>
                      </w:divBdr>
                    </w:div>
                  </w:divsChild>
                </w:div>
                <w:div w:id="1314525180">
                  <w:marLeft w:val="0"/>
                  <w:marRight w:val="0"/>
                  <w:marTop w:val="0"/>
                  <w:marBottom w:val="0"/>
                  <w:divBdr>
                    <w:top w:val="none" w:sz="0" w:space="0" w:color="auto"/>
                    <w:left w:val="none" w:sz="0" w:space="0" w:color="auto"/>
                    <w:bottom w:val="none" w:sz="0" w:space="0" w:color="auto"/>
                    <w:right w:val="none" w:sz="0" w:space="0" w:color="auto"/>
                  </w:divBdr>
                  <w:divsChild>
                    <w:div w:id="1829206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93966">
          <w:marLeft w:val="0"/>
          <w:marRight w:val="0"/>
          <w:marTop w:val="0"/>
          <w:marBottom w:val="0"/>
          <w:divBdr>
            <w:top w:val="none" w:sz="0" w:space="0" w:color="auto"/>
            <w:left w:val="none" w:sz="0" w:space="0" w:color="auto"/>
            <w:bottom w:val="none" w:sz="0" w:space="0" w:color="auto"/>
            <w:right w:val="none" w:sz="0" w:space="0" w:color="auto"/>
          </w:divBdr>
        </w:div>
      </w:divsChild>
    </w:div>
    <w:div w:id="1249537202">
      <w:bodyDiv w:val="1"/>
      <w:marLeft w:val="0"/>
      <w:marRight w:val="0"/>
      <w:marTop w:val="0"/>
      <w:marBottom w:val="0"/>
      <w:divBdr>
        <w:top w:val="none" w:sz="0" w:space="0" w:color="auto"/>
        <w:left w:val="none" w:sz="0" w:space="0" w:color="auto"/>
        <w:bottom w:val="none" w:sz="0" w:space="0" w:color="auto"/>
        <w:right w:val="none" w:sz="0" w:space="0" w:color="auto"/>
      </w:divBdr>
    </w:div>
    <w:div w:id="1309048637">
      <w:bodyDiv w:val="1"/>
      <w:marLeft w:val="0"/>
      <w:marRight w:val="0"/>
      <w:marTop w:val="0"/>
      <w:marBottom w:val="0"/>
      <w:divBdr>
        <w:top w:val="none" w:sz="0" w:space="0" w:color="auto"/>
        <w:left w:val="none" w:sz="0" w:space="0" w:color="auto"/>
        <w:bottom w:val="none" w:sz="0" w:space="0" w:color="auto"/>
        <w:right w:val="none" w:sz="0" w:space="0" w:color="auto"/>
      </w:divBdr>
    </w:div>
    <w:div w:id="1432311996">
      <w:bodyDiv w:val="1"/>
      <w:marLeft w:val="0"/>
      <w:marRight w:val="0"/>
      <w:marTop w:val="0"/>
      <w:marBottom w:val="0"/>
      <w:divBdr>
        <w:top w:val="none" w:sz="0" w:space="0" w:color="auto"/>
        <w:left w:val="none" w:sz="0" w:space="0" w:color="auto"/>
        <w:bottom w:val="none" w:sz="0" w:space="0" w:color="auto"/>
        <w:right w:val="none" w:sz="0" w:space="0" w:color="auto"/>
      </w:divBdr>
    </w:div>
    <w:div w:id="1507673377">
      <w:bodyDiv w:val="1"/>
      <w:marLeft w:val="0"/>
      <w:marRight w:val="0"/>
      <w:marTop w:val="0"/>
      <w:marBottom w:val="0"/>
      <w:divBdr>
        <w:top w:val="none" w:sz="0" w:space="0" w:color="auto"/>
        <w:left w:val="none" w:sz="0" w:space="0" w:color="auto"/>
        <w:bottom w:val="none" w:sz="0" w:space="0" w:color="auto"/>
        <w:right w:val="none" w:sz="0" w:space="0" w:color="auto"/>
      </w:divBdr>
      <w:divsChild>
        <w:div w:id="2074035522">
          <w:marLeft w:val="0"/>
          <w:marRight w:val="0"/>
          <w:marTop w:val="0"/>
          <w:marBottom w:val="0"/>
          <w:divBdr>
            <w:top w:val="none" w:sz="0" w:space="0" w:color="auto"/>
            <w:left w:val="none" w:sz="0" w:space="0" w:color="auto"/>
            <w:bottom w:val="none" w:sz="0" w:space="0" w:color="auto"/>
            <w:right w:val="none" w:sz="0" w:space="0" w:color="auto"/>
          </w:divBdr>
          <w:divsChild>
            <w:div w:id="1751076816">
              <w:marLeft w:val="0"/>
              <w:marRight w:val="0"/>
              <w:marTop w:val="0"/>
              <w:marBottom w:val="0"/>
              <w:divBdr>
                <w:top w:val="none" w:sz="0" w:space="0" w:color="auto"/>
                <w:left w:val="none" w:sz="0" w:space="0" w:color="auto"/>
                <w:bottom w:val="none" w:sz="0" w:space="0" w:color="auto"/>
                <w:right w:val="none" w:sz="0" w:space="0" w:color="auto"/>
              </w:divBdr>
            </w:div>
          </w:divsChild>
        </w:div>
        <w:div w:id="1021668018">
          <w:marLeft w:val="0"/>
          <w:marRight w:val="0"/>
          <w:marTop w:val="0"/>
          <w:marBottom w:val="0"/>
          <w:divBdr>
            <w:top w:val="none" w:sz="0" w:space="0" w:color="auto"/>
            <w:left w:val="none" w:sz="0" w:space="0" w:color="auto"/>
            <w:bottom w:val="none" w:sz="0" w:space="0" w:color="auto"/>
            <w:right w:val="none" w:sz="0" w:space="0" w:color="auto"/>
          </w:divBdr>
          <w:divsChild>
            <w:div w:id="462966204">
              <w:marLeft w:val="0"/>
              <w:marRight w:val="0"/>
              <w:marTop w:val="0"/>
              <w:marBottom w:val="0"/>
              <w:divBdr>
                <w:top w:val="none" w:sz="0" w:space="0" w:color="auto"/>
                <w:left w:val="none" w:sz="0" w:space="0" w:color="auto"/>
                <w:bottom w:val="none" w:sz="0" w:space="0" w:color="auto"/>
                <w:right w:val="none" w:sz="0" w:space="0" w:color="auto"/>
              </w:divBdr>
            </w:div>
          </w:divsChild>
        </w:div>
        <w:div w:id="283384567">
          <w:marLeft w:val="0"/>
          <w:marRight w:val="0"/>
          <w:marTop w:val="0"/>
          <w:marBottom w:val="0"/>
          <w:divBdr>
            <w:top w:val="none" w:sz="0" w:space="0" w:color="auto"/>
            <w:left w:val="none" w:sz="0" w:space="0" w:color="auto"/>
            <w:bottom w:val="none" w:sz="0" w:space="0" w:color="auto"/>
            <w:right w:val="none" w:sz="0" w:space="0" w:color="auto"/>
          </w:divBdr>
          <w:divsChild>
            <w:div w:id="1315719514">
              <w:marLeft w:val="0"/>
              <w:marRight w:val="0"/>
              <w:marTop w:val="0"/>
              <w:marBottom w:val="0"/>
              <w:divBdr>
                <w:top w:val="none" w:sz="0" w:space="0" w:color="auto"/>
                <w:left w:val="none" w:sz="0" w:space="0" w:color="auto"/>
                <w:bottom w:val="none" w:sz="0" w:space="0" w:color="auto"/>
                <w:right w:val="none" w:sz="0" w:space="0" w:color="auto"/>
              </w:divBdr>
            </w:div>
          </w:divsChild>
        </w:div>
        <w:div w:id="943419539">
          <w:marLeft w:val="0"/>
          <w:marRight w:val="0"/>
          <w:marTop w:val="0"/>
          <w:marBottom w:val="0"/>
          <w:divBdr>
            <w:top w:val="none" w:sz="0" w:space="0" w:color="auto"/>
            <w:left w:val="none" w:sz="0" w:space="0" w:color="auto"/>
            <w:bottom w:val="none" w:sz="0" w:space="0" w:color="auto"/>
            <w:right w:val="none" w:sz="0" w:space="0" w:color="auto"/>
          </w:divBdr>
          <w:divsChild>
            <w:div w:id="1965504197">
              <w:marLeft w:val="0"/>
              <w:marRight w:val="0"/>
              <w:marTop w:val="0"/>
              <w:marBottom w:val="0"/>
              <w:divBdr>
                <w:top w:val="none" w:sz="0" w:space="0" w:color="auto"/>
                <w:left w:val="none" w:sz="0" w:space="0" w:color="auto"/>
                <w:bottom w:val="none" w:sz="0" w:space="0" w:color="auto"/>
                <w:right w:val="none" w:sz="0" w:space="0" w:color="auto"/>
              </w:divBdr>
            </w:div>
          </w:divsChild>
        </w:div>
        <w:div w:id="595289640">
          <w:marLeft w:val="0"/>
          <w:marRight w:val="0"/>
          <w:marTop w:val="0"/>
          <w:marBottom w:val="0"/>
          <w:divBdr>
            <w:top w:val="none" w:sz="0" w:space="0" w:color="auto"/>
            <w:left w:val="none" w:sz="0" w:space="0" w:color="auto"/>
            <w:bottom w:val="none" w:sz="0" w:space="0" w:color="auto"/>
            <w:right w:val="none" w:sz="0" w:space="0" w:color="auto"/>
          </w:divBdr>
          <w:divsChild>
            <w:div w:id="1319921312">
              <w:marLeft w:val="0"/>
              <w:marRight w:val="0"/>
              <w:marTop w:val="0"/>
              <w:marBottom w:val="0"/>
              <w:divBdr>
                <w:top w:val="none" w:sz="0" w:space="0" w:color="auto"/>
                <w:left w:val="none" w:sz="0" w:space="0" w:color="auto"/>
                <w:bottom w:val="none" w:sz="0" w:space="0" w:color="auto"/>
                <w:right w:val="none" w:sz="0" w:space="0" w:color="auto"/>
              </w:divBdr>
            </w:div>
          </w:divsChild>
        </w:div>
        <w:div w:id="821895521">
          <w:marLeft w:val="0"/>
          <w:marRight w:val="0"/>
          <w:marTop w:val="0"/>
          <w:marBottom w:val="0"/>
          <w:divBdr>
            <w:top w:val="none" w:sz="0" w:space="0" w:color="auto"/>
            <w:left w:val="none" w:sz="0" w:space="0" w:color="auto"/>
            <w:bottom w:val="none" w:sz="0" w:space="0" w:color="auto"/>
            <w:right w:val="none" w:sz="0" w:space="0" w:color="auto"/>
          </w:divBdr>
          <w:divsChild>
            <w:div w:id="777682580">
              <w:marLeft w:val="0"/>
              <w:marRight w:val="0"/>
              <w:marTop w:val="0"/>
              <w:marBottom w:val="0"/>
              <w:divBdr>
                <w:top w:val="none" w:sz="0" w:space="0" w:color="auto"/>
                <w:left w:val="none" w:sz="0" w:space="0" w:color="auto"/>
                <w:bottom w:val="none" w:sz="0" w:space="0" w:color="auto"/>
                <w:right w:val="none" w:sz="0" w:space="0" w:color="auto"/>
              </w:divBdr>
            </w:div>
          </w:divsChild>
        </w:div>
        <w:div w:id="1980917803">
          <w:marLeft w:val="0"/>
          <w:marRight w:val="0"/>
          <w:marTop w:val="0"/>
          <w:marBottom w:val="0"/>
          <w:divBdr>
            <w:top w:val="none" w:sz="0" w:space="0" w:color="auto"/>
            <w:left w:val="none" w:sz="0" w:space="0" w:color="auto"/>
            <w:bottom w:val="none" w:sz="0" w:space="0" w:color="auto"/>
            <w:right w:val="none" w:sz="0" w:space="0" w:color="auto"/>
          </w:divBdr>
          <w:divsChild>
            <w:div w:id="547185334">
              <w:marLeft w:val="0"/>
              <w:marRight w:val="0"/>
              <w:marTop w:val="0"/>
              <w:marBottom w:val="0"/>
              <w:divBdr>
                <w:top w:val="none" w:sz="0" w:space="0" w:color="auto"/>
                <w:left w:val="none" w:sz="0" w:space="0" w:color="auto"/>
                <w:bottom w:val="none" w:sz="0" w:space="0" w:color="auto"/>
                <w:right w:val="none" w:sz="0" w:space="0" w:color="auto"/>
              </w:divBdr>
            </w:div>
          </w:divsChild>
        </w:div>
        <w:div w:id="2000882279">
          <w:marLeft w:val="0"/>
          <w:marRight w:val="0"/>
          <w:marTop w:val="0"/>
          <w:marBottom w:val="0"/>
          <w:divBdr>
            <w:top w:val="none" w:sz="0" w:space="0" w:color="auto"/>
            <w:left w:val="none" w:sz="0" w:space="0" w:color="auto"/>
            <w:bottom w:val="none" w:sz="0" w:space="0" w:color="auto"/>
            <w:right w:val="none" w:sz="0" w:space="0" w:color="auto"/>
          </w:divBdr>
          <w:divsChild>
            <w:div w:id="1540362578">
              <w:marLeft w:val="0"/>
              <w:marRight w:val="0"/>
              <w:marTop w:val="0"/>
              <w:marBottom w:val="0"/>
              <w:divBdr>
                <w:top w:val="none" w:sz="0" w:space="0" w:color="auto"/>
                <w:left w:val="none" w:sz="0" w:space="0" w:color="auto"/>
                <w:bottom w:val="none" w:sz="0" w:space="0" w:color="auto"/>
                <w:right w:val="none" w:sz="0" w:space="0" w:color="auto"/>
              </w:divBdr>
            </w:div>
          </w:divsChild>
        </w:div>
        <w:div w:id="1409881329">
          <w:marLeft w:val="0"/>
          <w:marRight w:val="0"/>
          <w:marTop w:val="0"/>
          <w:marBottom w:val="0"/>
          <w:divBdr>
            <w:top w:val="none" w:sz="0" w:space="0" w:color="auto"/>
            <w:left w:val="none" w:sz="0" w:space="0" w:color="auto"/>
            <w:bottom w:val="none" w:sz="0" w:space="0" w:color="auto"/>
            <w:right w:val="none" w:sz="0" w:space="0" w:color="auto"/>
          </w:divBdr>
          <w:divsChild>
            <w:div w:id="517473970">
              <w:marLeft w:val="0"/>
              <w:marRight w:val="0"/>
              <w:marTop w:val="0"/>
              <w:marBottom w:val="0"/>
              <w:divBdr>
                <w:top w:val="none" w:sz="0" w:space="0" w:color="auto"/>
                <w:left w:val="none" w:sz="0" w:space="0" w:color="auto"/>
                <w:bottom w:val="none" w:sz="0" w:space="0" w:color="auto"/>
                <w:right w:val="none" w:sz="0" w:space="0" w:color="auto"/>
              </w:divBdr>
            </w:div>
          </w:divsChild>
        </w:div>
        <w:div w:id="741878578">
          <w:marLeft w:val="0"/>
          <w:marRight w:val="0"/>
          <w:marTop w:val="0"/>
          <w:marBottom w:val="0"/>
          <w:divBdr>
            <w:top w:val="none" w:sz="0" w:space="0" w:color="auto"/>
            <w:left w:val="none" w:sz="0" w:space="0" w:color="auto"/>
            <w:bottom w:val="none" w:sz="0" w:space="0" w:color="auto"/>
            <w:right w:val="none" w:sz="0" w:space="0" w:color="auto"/>
          </w:divBdr>
          <w:divsChild>
            <w:div w:id="1837379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696142">
      <w:bodyDiv w:val="1"/>
      <w:marLeft w:val="0"/>
      <w:marRight w:val="0"/>
      <w:marTop w:val="0"/>
      <w:marBottom w:val="0"/>
      <w:divBdr>
        <w:top w:val="none" w:sz="0" w:space="0" w:color="auto"/>
        <w:left w:val="none" w:sz="0" w:space="0" w:color="auto"/>
        <w:bottom w:val="none" w:sz="0" w:space="0" w:color="auto"/>
        <w:right w:val="none" w:sz="0" w:space="0" w:color="auto"/>
      </w:divBdr>
      <w:divsChild>
        <w:div w:id="1344014780">
          <w:marLeft w:val="0"/>
          <w:marRight w:val="0"/>
          <w:marTop w:val="0"/>
          <w:marBottom w:val="0"/>
          <w:divBdr>
            <w:top w:val="none" w:sz="0" w:space="0" w:color="auto"/>
            <w:left w:val="none" w:sz="0" w:space="0" w:color="auto"/>
            <w:bottom w:val="none" w:sz="0" w:space="0" w:color="auto"/>
            <w:right w:val="none" w:sz="0" w:space="0" w:color="auto"/>
          </w:divBdr>
        </w:div>
        <w:div w:id="83499060">
          <w:marLeft w:val="0"/>
          <w:marRight w:val="0"/>
          <w:marTop w:val="0"/>
          <w:marBottom w:val="0"/>
          <w:divBdr>
            <w:top w:val="none" w:sz="0" w:space="0" w:color="auto"/>
            <w:left w:val="none" w:sz="0" w:space="0" w:color="auto"/>
            <w:bottom w:val="none" w:sz="0" w:space="0" w:color="auto"/>
            <w:right w:val="none" w:sz="0" w:space="0" w:color="auto"/>
          </w:divBdr>
        </w:div>
        <w:div w:id="255401889">
          <w:marLeft w:val="0"/>
          <w:marRight w:val="0"/>
          <w:marTop w:val="0"/>
          <w:marBottom w:val="0"/>
          <w:divBdr>
            <w:top w:val="none" w:sz="0" w:space="0" w:color="auto"/>
            <w:left w:val="none" w:sz="0" w:space="0" w:color="auto"/>
            <w:bottom w:val="none" w:sz="0" w:space="0" w:color="auto"/>
            <w:right w:val="none" w:sz="0" w:space="0" w:color="auto"/>
          </w:divBdr>
        </w:div>
      </w:divsChild>
    </w:div>
    <w:div w:id="1810587741">
      <w:bodyDiv w:val="1"/>
      <w:marLeft w:val="0"/>
      <w:marRight w:val="0"/>
      <w:marTop w:val="0"/>
      <w:marBottom w:val="0"/>
      <w:divBdr>
        <w:top w:val="none" w:sz="0" w:space="0" w:color="auto"/>
        <w:left w:val="none" w:sz="0" w:space="0" w:color="auto"/>
        <w:bottom w:val="none" w:sz="0" w:space="0" w:color="auto"/>
        <w:right w:val="none" w:sz="0" w:space="0" w:color="auto"/>
      </w:divBdr>
      <w:divsChild>
        <w:div w:id="1731614005">
          <w:marLeft w:val="0"/>
          <w:marRight w:val="0"/>
          <w:marTop w:val="0"/>
          <w:marBottom w:val="0"/>
          <w:divBdr>
            <w:top w:val="none" w:sz="0" w:space="0" w:color="auto"/>
            <w:left w:val="none" w:sz="0" w:space="0" w:color="auto"/>
            <w:bottom w:val="none" w:sz="0" w:space="0" w:color="auto"/>
            <w:right w:val="none" w:sz="0" w:space="0" w:color="auto"/>
          </w:divBdr>
        </w:div>
      </w:divsChild>
    </w:div>
    <w:div w:id="1887524628">
      <w:bodyDiv w:val="1"/>
      <w:marLeft w:val="0"/>
      <w:marRight w:val="0"/>
      <w:marTop w:val="0"/>
      <w:marBottom w:val="0"/>
      <w:divBdr>
        <w:top w:val="none" w:sz="0" w:space="0" w:color="auto"/>
        <w:left w:val="none" w:sz="0" w:space="0" w:color="auto"/>
        <w:bottom w:val="none" w:sz="0" w:space="0" w:color="auto"/>
        <w:right w:val="none" w:sz="0" w:space="0" w:color="auto"/>
      </w:divBdr>
    </w:div>
    <w:div w:id="2011178936">
      <w:bodyDiv w:val="1"/>
      <w:marLeft w:val="0"/>
      <w:marRight w:val="0"/>
      <w:marTop w:val="0"/>
      <w:marBottom w:val="0"/>
      <w:divBdr>
        <w:top w:val="none" w:sz="0" w:space="0" w:color="auto"/>
        <w:left w:val="none" w:sz="0" w:space="0" w:color="auto"/>
        <w:bottom w:val="none" w:sz="0" w:space="0" w:color="auto"/>
        <w:right w:val="none" w:sz="0" w:space="0" w:color="auto"/>
      </w:divBdr>
    </w:div>
    <w:div w:id="2124956604">
      <w:bodyDiv w:val="1"/>
      <w:marLeft w:val="0"/>
      <w:marRight w:val="0"/>
      <w:marTop w:val="0"/>
      <w:marBottom w:val="0"/>
      <w:divBdr>
        <w:top w:val="none" w:sz="0" w:space="0" w:color="auto"/>
        <w:left w:val="none" w:sz="0" w:space="0" w:color="auto"/>
        <w:bottom w:val="none" w:sz="0" w:space="0" w:color="auto"/>
        <w:right w:val="none" w:sz="0" w:space="0" w:color="auto"/>
      </w:divBdr>
      <w:divsChild>
        <w:div w:id="2020888592">
          <w:marLeft w:val="0"/>
          <w:marRight w:val="0"/>
          <w:marTop w:val="0"/>
          <w:marBottom w:val="0"/>
          <w:divBdr>
            <w:top w:val="none" w:sz="0" w:space="0" w:color="auto"/>
            <w:left w:val="none" w:sz="0" w:space="0" w:color="auto"/>
            <w:bottom w:val="none" w:sz="0" w:space="0" w:color="auto"/>
            <w:right w:val="none" w:sz="0" w:space="0" w:color="auto"/>
          </w:divBdr>
          <w:divsChild>
            <w:div w:id="2107269280">
              <w:marLeft w:val="0"/>
              <w:marRight w:val="0"/>
              <w:marTop w:val="0"/>
              <w:marBottom w:val="0"/>
              <w:divBdr>
                <w:top w:val="none" w:sz="0" w:space="0" w:color="auto"/>
                <w:left w:val="none" w:sz="0" w:space="0" w:color="auto"/>
                <w:bottom w:val="none" w:sz="0" w:space="0" w:color="auto"/>
                <w:right w:val="none" w:sz="0" w:space="0" w:color="auto"/>
              </w:divBdr>
            </w:div>
          </w:divsChild>
        </w:div>
        <w:div w:id="1452937726">
          <w:marLeft w:val="0"/>
          <w:marRight w:val="0"/>
          <w:marTop w:val="0"/>
          <w:marBottom w:val="0"/>
          <w:divBdr>
            <w:top w:val="none" w:sz="0" w:space="0" w:color="auto"/>
            <w:left w:val="none" w:sz="0" w:space="0" w:color="auto"/>
            <w:bottom w:val="none" w:sz="0" w:space="0" w:color="auto"/>
            <w:right w:val="none" w:sz="0" w:space="0" w:color="auto"/>
          </w:divBdr>
          <w:divsChild>
            <w:div w:id="189034926">
              <w:marLeft w:val="0"/>
              <w:marRight w:val="0"/>
              <w:marTop w:val="0"/>
              <w:marBottom w:val="0"/>
              <w:divBdr>
                <w:top w:val="none" w:sz="0" w:space="0" w:color="auto"/>
                <w:left w:val="none" w:sz="0" w:space="0" w:color="auto"/>
                <w:bottom w:val="none" w:sz="0" w:space="0" w:color="auto"/>
                <w:right w:val="none" w:sz="0" w:space="0" w:color="auto"/>
              </w:divBdr>
            </w:div>
          </w:divsChild>
        </w:div>
        <w:div w:id="1851261704">
          <w:marLeft w:val="0"/>
          <w:marRight w:val="0"/>
          <w:marTop w:val="0"/>
          <w:marBottom w:val="0"/>
          <w:divBdr>
            <w:top w:val="none" w:sz="0" w:space="0" w:color="auto"/>
            <w:left w:val="none" w:sz="0" w:space="0" w:color="auto"/>
            <w:bottom w:val="none" w:sz="0" w:space="0" w:color="auto"/>
            <w:right w:val="none" w:sz="0" w:space="0" w:color="auto"/>
          </w:divBdr>
          <w:divsChild>
            <w:div w:id="1454404572">
              <w:marLeft w:val="0"/>
              <w:marRight w:val="0"/>
              <w:marTop w:val="0"/>
              <w:marBottom w:val="0"/>
              <w:divBdr>
                <w:top w:val="none" w:sz="0" w:space="0" w:color="auto"/>
                <w:left w:val="none" w:sz="0" w:space="0" w:color="auto"/>
                <w:bottom w:val="none" w:sz="0" w:space="0" w:color="auto"/>
                <w:right w:val="none" w:sz="0" w:space="0" w:color="auto"/>
              </w:divBdr>
            </w:div>
          </w:divsChild>
        </w:div>
        <w:div w:id="1444501042">
          <w:marLeft w:val="0"/>
          <w:marRight w:val="0"/>
          <w:marTop w:val="0"/>
          <w:marBottom w:val="0"/>
          <w:divBdr>
            <w:top w:val="none" w:sz="0" w:space="0" w:color="auto"/>
            <w:left w:val="none" w:sz="0" w:space="0" w:color="auto"/>
            <w:bottom w:val="none" w:sz="0" w:space="0" w:color="auto"/>
            <w:right w:val="none" w:sz="0" w:space="0" w:color="auto"/>
          </w:divBdr>
          <w:divsChild>
            <w:div w:id="1502550203">
              <w:marLeft w:val="0"/>
              <w:marRight w:val="0"/>
              <w:marTop w:val="0"/>
              <w:marBottom w:val="0"/>
              <w:divBdr>
                <w:top w:val="none" w:sz="0" w:space="0" w:color="auto"/>
                <w:left w:val="none" w:sz="0" w:space="0" w:color="auto"/>
                <w:bottom w:val="none" w:sz="0" w:space="0" w:color="auto"/>
                <w:right w:val="none" w:sz="0" w:space="0" w:color="auto"/>
              </w:divBdr>
            </w:div>
          </w:divsChild>
        </w:div>
        <w:div w:id="2080786790">
          <w:marLeft w:val="0"/>
          <w:marRight w:val="0"/>
          <w:marTop w:val="0"/>
          <w:marBottom w:val="0"/>
          <w:divBdr>
            <w:top w:val="none" w:sz="0" w:space="0" w:color="auto"/>
            <w:left w:val="none" w:sz="0" w:space="0" w:color="auto"/>
            <w:bottom w:val="none" w:sz="0" w:space="0" w:color="auto"/>
            <w:right w:val="none" w:sz="0" w:space="0" w:color="auto"/>
          </w:divBdr>
          <w:divsChild>
            <w:div w:id="1595825151">
              <w:marLeft w:val="0"/>
              <w:marRight w:val="0"/>
              <w:marTop w:val="0"/>
              <w:marBottom w:val="0"/>
              <w:divBdr>
                <w:top w:val="none" w:sz="0" w:space="0" w:color="auto"/>
                <w:left w:val="none" w:sz="0" w:space="0" w:color="auto"/>
                <w:bottom w:val="none" w:sz="0" w:space="0" w:color="auto"/>
                <w:right w:val="none" w:sz="0" w:space="0" w:color="auto"/>
              </w:divBdr>
            </w:div>
          </w:divsChild>
        </w:div>
        <w:div w:id="977145125">
          <w:marLeft w:val="0"/>
          <w:marRight w:val="0"/>
          <w:marTop w:val="0"/>
          <w:marBottom w:val="0"/>
          <w:divBdr>
            <w:top w:val="none" w:sz="0" w:space="0" w:color="auto"/>
            <w:left w:val="none" w:sz="0" w:space="0" w:color="auto"/>
            <w:bottom w:val="none" w:sz="0" w:space="0" w:color="auto"/>
            <w:right w:val="none" w:sz="0" w:space="0" w:color="auto"/>
          </w:divBdr>
          <w:divsChild>
            <w:div w:id="1612544614">
              <w:marLeft w:val="0"/>
              <w:marRight w:val="0"/>
              <w:marTop w:val="0"/>
              <w:marBottom w:val="0"/>
              <w:divBdr>
                <w:top w:val="none" w:sz="0" w:space="0" w:color="auto"/>
                <w:left w:val="none" w:sz="0" w:space="0" w:color="auto"/>
                <w:bottom w:val="none" w:sz="0" w:space="0" w:color="auto"/>
                <w:right w:val="none" w:sz="0" w:space="0" w:color="auto"/>
              </w:divBdr>
            </w:div>
          </w:divsChild>
        </w:div>
        <w:div w:id="1394504978">
          <w:marLeft w:val="0"/>
          <w:marRight w:val="0"/>
          <w:marTop w:val="0"/>
          <w:marBottom w:val="0"/>
          <w:divBdr>
            <w:top w:val="none" w:sz="0" w:space="0" w:color="auto"/>
            <w:left w:val="none" w:sz="0" w:space="0" w:color="auto"/>
            <w:bottom w:val="none" w:sz="0" w:space="0" w:color="auto"/>
            <w:right w:val="none" w:sz="0" w:space="0" w:color="auto"/>
          </w:divBdr>
          <w:divsChild>
            <w:div w:id="1321301723">
              <w:marLeft w:val="0"/>
              <w:marRight w:val="0"/>
              <w:marTop w:val="0"/>
              <w:marBottom w:val="0"/>
              <w:divBdr>
                <w:top w:val="none" w:sz="0" w:space="0" w:color="auto"/>
                <w:left w:val="none" w:sz="0" w:space="0" w:color="auto"/>
                <w:bottom w:val="none" w:sz="0" w:space="0" w:color="auto"/>
                <w:right w:val="none" w:sz="0" w:space="0" w:color="auto"/>
              </w:divBdr>
            </w:div>
          </w:divsChild>
        </w:div>
        <w:div w:id="525366890">
          <w:marLeft w:val="0"/>
          <w:marRight w:val="0"/>
          <w:marTop w:val="0"/>
          <w:marBottom w:val="0"/>
          <w:divBdr>
            <w:top w:val="none" w:sz="0" w:space="0" w:color="auto"/>
            <w:left w:val="none" w:sz="0" w:space="0" w:color="auto"/>
            <w:bottom w:val="none" w:sz="0" w:space="0" w:color="auto"/>
            <w:right w:val="none" w:sz="0" w:space="0" w:color="auto"/>
          </w:divBdr>
          <w:divsChild>
            <w:div w:id="1753308658">
              <w:marLeft w:val="0"/>
              <w:marRight w:val="0"/>
              <w:marTop w:val="0"/>
              <w:marBottom w:val="0"/>
              <w:divBdr>
                <w:top w:val="none" w:sz="0" w:space="0" w:color="auto"/>
                <w:left w:val="none" w:sz="0" w:space="0" w:color="auto"/>
                <w:bottom w:val="none" w:sz="0" w:space="0" w:color="auto"/>
                <w:right w:val="none" w:sz="0" w:space="0" w:color="auto"/>
              </w:divBdr>
            </w:div>
          </w:divsChild>
        </w:div>
        <w:div w:id="1152260461">
          <w:marLeft w:val="0"/>
          <w:marRight w:val="0"/>
          <w:marTop w:val="0"/>
          <w:marBottom w:val="0"/>
          <w:divBdr>
            <w:top w:val="none" w:sz="0" w:space="0" w:color="auto"/>
            <w:left w:val="none" w:sz="0" w:space="0" w:color="auto"/>
            <w:bottom w:val="none" w:sz="0" w:space="0" w:color="auto"/>
            <w:right w:val="none" w:sz="0" w:space="0" w:color="auto"/>
          </w:divBdr>
          <w:divsChild>
            <w:div w:id="1593468663">
              <w:marLeft w:val="0"/>
              <w:marRight w:val="0"/>
              <w:marTop w:val="0"/>
              <w:marBottom w:val="0"/>
              <w:divBdr>
                <w:top w:val="none" w:sz="0" w:space="0" w:color="auto"/>
                <w:left w:val="none" w:sz="0" w:space="0" w:color="auto"/>
                <w:bottom w:val="none" w:sz="0" w:space="0" w:color="auto"/>
                <w:right w:val="none" w:sz="0" w:space="0" w:color="auto"/>
              </w:divBdr>
            </w:div>
          </w:divsChild>
        </w:div>
        <w:div w:id="886113040">
          <w:marLeft w:val="0"/>
          <w:marRight w:val="0"/>
          <w:marTop w:val="0"/>
          <w:marBottom w:val="0"/>
          <w:divBdr>
            <w:top w:val="none" w:sz="0" w:space="0" w:color="auto"/>
            <w:left w:val="none" w:sz="0" w:space="0" w:color="auto"/>
            <w:bottom w:val="none" w:sz="0" w:space="0" w:color="auto"/>
            <w:right w:val="none" w:sz="0" w:space="0" w:color="auto"/>
          </w:divBdr>
          <w:divsChild>
            <w:div w:id="1995521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yperlink" Target="https://pshestaffs.com/parents-carers/"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yperlink" Target="https://www.hiwj.fierte.org/policies" TargetMode="External"/><Relationship Id="rId7" Type="http://schemas.openxmlformats.org/officeDocument/2006/relationships/webSettings" Target="webSettings.xml"/><Relationship Id="rId12" Type="http://schemas.openxmlformats.org/officeDocument/2006/relationships/hyperlink" Target="https://assets.publishing.service.gov.uk/media/6970e7e67e827090d02d42e0/Relationships_education_relationships_and_sex_education__RSE__and_health_education__for_intro_1_September_2026_.pdf" TargetMode="External"/><Relationship Id="rId17" Type="http://schemas.openxmlformats.org/officeDocument/2006/relationships/hyperlink" Target="https://www.hiwj.fierte.org/page/?title=PSHE+%26amp%3B+RSE&amp;pid=124"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hiwj.fierte.org/page/?title=PSHE+%26amp%3B+RSE&amp;pid=124" TargetMode="External"/><Relationship Id="rId20" Type="http://schemas.openxmlformats.org/officeDocument/2006/relationships/hyperlink" Target="https://www.hiwj.fierte.org/page/?title=PSHE+%26amp%3B+RSE&amp;pid=124"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svg"/><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www.hiwj.fierte.org/page/?title=PSHE+%26amp%3B+RSE&amp;pid=124"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pshestaffs.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hiwj.fierte.org/page/?title=PSHE+%26amp%3B+RSE&amp;pid=124" TargetMode="External"/><Relationship Id="rId22" Type="http://schemas.openxmlformats.org/officeDocument/2006/relationships/hyperlink" Target="https://www.fierte.org/attachments/download.asp?file=208&amp;type=pdf" TargetMode="Externa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www.Fierte.org" TargetMode="External"/></Relationships>
</file>

<file path=word/_rels/footer3.xml.rels><?xml version="1.0" encoding="UTF-8" standalone="yes"?>
<Relationships xmlns="http://schemas.openxmlformats.org/package/2006/relationships"><Relationship Id="rId8" Type="http://schemas.openxmlformats.org/officeDocument/2006/relationships/hyperlink" Target="https://www.ankermoor.org/" TargetMode="External"/><Relationship Id="rId13" Type="http://schemas.openxmlformats.org/officeDocument/2006/relationships/hyperlink" Target="https://www.edgehilljuniorschool.co.uk/" TargetMode="External"/><Relationship Id="rId18" Type="http://schemas.openxmlformats.org/officeDocument/2006/relationships/image" Target="media/image14.png"/><Relationship Id="rId3" Type="http://schemas.openxmlformats.org/officeDocument/2006/relationships/image" Target="media/image6.svg"/><Relationship Id="rId21" Type="http://schemas.openxmlformats.org/officeDocument/2006/relationships/image" Target="media/image16.svg"/><Relationship Id="rId7" Type="http://schemas.openxmlformats.org/officeDocument/2006/relationships/image" Target="media/image8.png"/><Relationship Id="rId12" Type="http://schemas.openxmlformats.org/officeDocument/2006/relationships/image" Target="media/image11.svg"/><Relationship Id="rId17" Type="http://schemas.openxmlformats.org/officeDocument/2006/relationships/hyperlink" Target="https://www.ankervalley.org/" TargetMode="External"/><Relationship Id="rId2" Type="http://schemas.openxmlformats.org/officeDocument/2006/relationships/image" Target="media/image5.png"/><Relationship Id="rId16" Type="http://schemas.openxmlformats.org/officeDocument/2006/relationships/image" Target="media/image13.jpg"/><Relationship Id="rId20" Type="http://schemas.openxmlformats.org/officeDocument/2006/relationships/image" Target="media/image15.png"/><Relationship Id="rId1" Type="http://schemas.openxmlformats.org/officeDocument/2006/relationships/hyperlink" Target="https://manor.fierte.org/" TargetMode="External"/><Relationship Id="rId6" Type="http://schemas.openxmlformats.org/officeDocument/2006/relationships/hyperlink" Target="https://www.violetway.org/" TargetMode="External"/><Relationship Id="rId11" Type="http://schemas.openxmlformats.org/officeDocument/2006/relationships/image" Target="media/image10.png"/><Relationship Id="rId24" Type="http://schemas.openxmlformats.org/officeDocument/2006/relationships/image" Target="media/image18.svg"/><Relationship Id="rId5" Type="http://schemas.openxmlformats.org/officeDocument/2006/relationships/image" Target="media/image7.png"/><Relationship Id="rId15" Type="http://schemas.openxmlformats.org/officeDocument/2006/relationships/hyperlink" Target="https://hiwj.fierte.org/" TargetMode="External"/><Relationship Id="rId23" Type="http://schemas.openxmlformats.org/officeDocument/2006/relationships/image" Target="media/image17.png"/><Relationship Id="rId10" Type="http://schemas.openxmlformats.org/officeDocument/2006/relationships/hyperlink" Target="https://www.dosthill.org/" TargetMode="External"/><Relationship Id="rId19" Type="http://schemas.openxmlformats.org/officeDocument/2006/relationships/hyperlink" Target="https://www.gardenvillage.fierte.org/" TargetMode="External"/><Relationship Id="rId4" Type="http://schemas.openxmlformats.org/officeDocument/2006/relationships/hyperlink" Target="https://www.glascote.org/" TargetMode="External"/><Relationship Id="rId9" Type="http://schemas.openxmlformats.org/officeDocument/2006/relationships/image" Target="media/image9.png"/><Relationship Id="rId14" Type="http://schemas.openxmlformats.org/officeDocument/2006/relationships/image" Target="media/image12.png"/><Relationship Id="rId22" Type="http://schemas.openxmlformats.org/officeDocument/2006/relationships/hyperlink" Target="http://opoj.fierte.org/"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Custom 3">
      <a:dk1>
        <a:sysClr val="windowText" lastClr="000000"/>
      </a:dk1>
      <a:lt1>
        <a:sysClr val="window" lastClr="FFFFFF"/>
      </a:lt1>
      <a:dk2>
        <a:srgbClr val="373545"/>
      </a:dk2>
      <a:lt2>
        <a:srgbClr val="CEDBE6"/>
      </a:lt2>
      <a:accent1>
        <a:srgbClr val="5B9BB0"/>
      </a:accent1>
      <a:accent2>
        <a:srgbClr val="8BB9C7"/>
      </a:accent2>
      <a:accent3>
        <a:srgbClr val="487C8E"/>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tebookType xmlns="c28f1bc3-6315-4601-843e-89f5fe53e72d" xsi:nil="true"/>
    <DefaultSectionNames xmlns="c28f1bc3-6315-4601-843e-89f5fe53e72d" xsi:nil="true"/>
    <Owner xmlns="c28f1bc3-6315-4601-843e-89f5fe53e72d">
      <UserInfo>
        <DisplayName/>
        <AccountId xsi:nil="true"/>
        <AccountType/>
      </UserInfo>
    </Owner>
    <Math_Settings xmlns="c28f1bc3-6315-4601-843e-89f5fe53e72d" xsi:nil="true"/>
    <FolderType xmlns="c28f1bc3-6315-4601-843e-89f5fe53e72d" xsi:nil="true"/>
    <Leaders xmlns="c28f1bc3-6315-4601-843e-89f5fe53e72d">
      <UserInfo>
        <DisplayName/>
        <AccountId xsi:nil="true"/>
        <AccountType/>
      </UserInfo>
    </Leaders>
    <Responsible xmlns="c28f1bc3-6315-4601-843e-89f5fe53e72d" xsi:nil="true"/>
    <Is_Collaboration_Space_Locked xmlns="c28f1bc3-6315-4601-843e-89f5fe53e72d" xsi:nil="true"/>
    <Templates xmlns="c28f1bc3-6315-4601-843e-89f5fe53e72d" xsi:nil="true"/>
    <Members xmlns="c28f1bc3-6315-4601-843e-89f5fe53e72d">
      <UserInfo>
        <DisplayName/>
        <AccountId xsi:nil="true"/>
        <AccountType/>
      </UserInfo>
    </Members>
    <Member_Groups xmlns="c28f1bc3-6315-4601-843e-89f5fe53e72d">
      <UserInfo>
        <DisplayName/>
        <AccountId xsi:nil="true"/>
        <AccountType/>
      </UserInfo>
    </Member_Groups>
    <Has_Leaders_Only_SectionGroup xmlns="c28f1bc3-6315-4601-843e-89f5fe53e72d" xsi:nil="true"/>
    <Invited_Members xmlns="c28f1bc3-6315-4601-843e-89f5fe53e72d" xsi:nil="true"/>
    <Teams_Channel_Section_Location xmlns="c28f1bc3-6315-4601-843e-89f5fe53e72d" xsi:nil="true"/>
    <TeamsChannelId xmlns="c28f1bc3-6315-4601-843e-89f5fe53e72d" xsi:nil="true"/>
    <Invited_Leaders xmlns="c28f1bc3-6315-4601-843e-89f5fe53e72d" xsi:nil="true"/>
    <IsNotebookLocked xmlns="c28f1bc3-6315-4601-843e-89f5fe53e72d" xsi:nil="true"/>
    <CultureName xmlns="c28f1bc3-6315-4601-843e-89f5fe53e72d" xsi:nil="true"/>
    <Distribution_Groups xmlns="c28f1bc3-6315-4601-843e-89f5fe53e72d" xsi:nil="true"/>
    <Responsible_x002e_ xmlns="c28f1bc3-6315-4601-843e-89f5fe53e72d" xsi:nil="true"/>
    <Self_Registration_Enabled xmlns="c28f1bc3-6315-4601-843e-89f5fe53e72d" xsi:nil="true"/>
    <AppVersion xmlns="c28f1bc3-6315-4601-843e-89f5fe53e72d" xsi:nil="true"/>
    <LMS_Mappings xmlns="c28f1bc3-6315-4601-843e-89f5fe53e72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6A4F3C3AE076F49889D77B5989E4B1B" ma:contentTypeVersion="27" ma:contentTypeDescription="Create a new document." ma:contentTypeScope="" ma:versionID="60837b324d9c4722482f460755641211">
  <xsd:schema xmlns:xsd="http://www.w3.org/2001/XMLSchema" xmlns:xs="http://www.w3.org/2001/XMLSchema" xmlns:p="http://schemas.microsoft.com/office/2006/metadata/properties" xmlns:ns2="c28f1bc3-6315-4601-843e-89f5fe53e72d" targetNamespace="http://schemas.microsoft.com/office/2006/metadata/properties" ma:root="true" ma:fieldsID="5d080a5afa82aafa1e1b6ea7cdda15a9" ns2:_="">
    <xsd:import namespace="c28f1bc3-6315-4601-843e-89f5fe53e72d"/>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Teams_Channel_Section_Location" minOccurs="0"/>
                <xsd:element ref="ns2:MediaServiceMetadata" minOccurs="0"/>
                <xsd:element ref="ns2:MediaServiceFastMetadata" minOccurs="0"/>
                <xsd:element ref="ns2:MediaServiceSearchProperties" minOccurs="0"/>
                <xsd:element ref="ns2:MediaServiceObjectDetectorVersions" minOccurs="0"/>
                <xsd:element ref="ns2:Responsible" minOccurs="0"/>
                <xsd:element ref="ns2:Responsible_x002e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8f1bc3-6315-4601-843e-89f5fe53e72d"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Teams_Channel_Section_Location" ma:index="28" nillable="true" ma:displayName="Teams Channel Section Location" ma:internalName="Teams_Channel_Section_Location">
      <xsd:simpleType>
        <xsd:restriction base="dms:Text"/>
      </xsd:simpleType>
    </xsd:element>
    <xsd:element name="MediaServiceMetadata" ma:index="29" nillable="true" ma:displayName="MediaServiceMetadata" ma:hidden="true" ma:internalName="MediaServiceMetadata" ma:readOnly="true">
      <xsd:simpleType>
        <xsd:restriction base="dms:Note"/>
      </xsd:simpleType>
    </xsd:element>
    <xsd:element name="MediaServiceFastMetadata" ma:index="30" nillable="true" ma:displayName="MediaServiceFastMetadata" ma:hidden="true" ma:internalName="MediaServiceFastMetadata" ma:readOnly="true">
      <xsd:simpleType>
        <xsd:restriction base="dms:Note"/>
      </xsd:simpleType>
    </xsd:element>
    <xsd:element name="MediaServiceSearchProperties" ma:index="31" nillable="true" ma:displayName="MediaServiceSearchProperties" ma:hidden="true" ma:internalName="MediaServiceSearchProperties" ma:readOnly="true">
      <xsd:simpleType>
        <xsd:restriction base="dms:Note"/>
      </xsd:simpleType>
    </xsd:element>
    <xsd:element name="MediaServiceObjectDetectorVersions" ma:index="32" nillable="true" ma:displayName="MediaServiceObjectDetectorVersions" ma:hidden="true" ma:indexed="true" ma:internalName="MediaServiceObjectDetectorVersions" ma:readOnly="true">
      <xsd:simpleType>
        <xsd:restriction base="dms:Text"/>
      </xsd:simpleType>
    </xsd:element>
    <xsd:element name="Responsible" ma:index="33" nillable="true" ma:displayName="Responsible" ma:description="Person responsible for updating." ma:format="Dropdown" ma:internalName="Responsible">
      <xsd:simpleType>
        <xsd:restriction base="dms:Text">
          <xsd:maxLength value="255"/>
        </xsd:restriction>
      </xsd:simpleType>
    </xsd:element>
    <xsd:element name="Responsible_x002e_" ma:index="34" nillable="true" ma:displayName="Responsible." ma:description="Person responsible for updating." ma:format="Dropdown" ma:internalName="Responsible_x002e_">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B7E169E-BC6D-4576-B026-9D507C78473F}">
  <ds:schemaRefs>
    <ds:schemaRef ds:uri="http://schemas.microsoft.com/sharepoint/v3/contenttype/forms"/>
  </ds:schemaRefs>
</ds:datastoreItem>
</file>

<file path=customXml/itemProps2.xml><?xml version="1.0" encoding="utf-8"?>
<ds:datastoreItem xmlns:ds="http://schemas.openxmlformats.org/officeDocument/2006/customXml" ds:itemID="{77BCF845-EEAA-4BAA-B7C4-EBCCE02E45C6}">
  <ds:schemaRefs>
    <ds:schemaRef ds:uri="http://schemas.microsoft.com/office/2006/metadata/properties"/>
    <ds:schemaRef ds:uri="http://schemas.microsoft.com/office/infopath/2007/PartnerControls"/>
    <ds:schemaRef ds:uri="c28f1bc3-6315-4601-843e-89f5fe53e72d"/>
  </ds:schemaRefs>
</ds:datastoreItem>
</file>

<file path=customXml/itemProps3.xml><?xml version="1.0" encoding="utf-8"?>
<ds:datastoreItem xmlns:ds="http://schemas.openxmlformats.org/officeDocument/2006/customXml" ds:itemID="{29A75A1E-B2A8-41D4-B74D-31583EC513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8f1bc3-6315-4601-843e-89f5fe53e7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14</Pages>
  <Words>4044</Words>
  <Characters>23052</Characters>
  <Application>Microsoft Office Word</Application>
  <DocSecurity>0</DocSecurity>
  <Lines>192</Lines>
  <Paragraphs>54</Paragraphs>
  <ScaleCrop>false</ScaleCrop>
  <Company/>
  <LinksUpToDate>false</LinksUpToDate>
  <CharactersWithSpaces>27042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Cheryl Harridence</dc:creator>
  <cp:lastModifiedBy>Cheryl Harridence</cp:lastModifiedBy>
  <cp:revision>10</cp:revision>
  <cp:lastPrinted>2026-06-11T07:40:00Z</cp:lastPrinted>
  <dcterms:created xsi:type="dcterms:W3CDTF">2026-09-01T18:32:00Z</dcterms:created>
  <dcterms:modified xsi:type="dcterms:W3CDTF">2026-09-02T19:03:00Z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0x01010036A4F3C3AE076F49889D77B5989E4B1B</vt:lpwstr>
  </property>
</Properties>
</file>